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4F1B03" w:rsidP="004F1B03" w:rsidRDefault="004F1B03" w14:paraId="672A6659" wp14:textId="77777777">
      <w:pPr>
        <w:pStyle w:val="Numbered"/>
        <w:spacing w:before="120" w:after="0"/>
        <w:jc w:val="center"/>
        <w:rPr>
          <w:rFonts w:cs="Arial"/>
          <w:b/>
          <w:szCs w:val="24"/>
        </w:rPr>
      </w:pPr>
      <w:r>
        <w:rPr>
          <w:rFonts w:cs="Arial"/>
          <w:b/>
          <w:noProof/>
          <w:szCs w:val="24"/>
          <w:lang w:eastAsia="en-GB"/>
        </w:rPr>
        <w:drawing>
          <wp:inline xmlns:wp14="http://schemas.microsoft.com/office/word/2010/wordprocessingDrawing" distT="0" distB="0" distL="0" distR="0" wp14:anchorId="73BADD51" wp14:editId="7777777">
            <wp:extent cx="1380744" cy="10881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 School Crest outlin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0744" cy="1088136"/>
                    </a:xfrm>
                    <a:prstGeom prst="rect">
                      <a:avLst/>
                    </a:prstGeom>
                  </pic:spPr>
                </pic:pic>
              </a:graphicData>
            </a:graphic>
          </wp:inline>
        </w:drawing>
      </w:r>
    </w:p>
    <w:p xmlns:wp14="http://schemas.microsoft.com/office/word/2010/wordml" w:rsidRPr="001F65C6" w:rsidR="00D03596" w:rsidP="5E416235" w:rsidRDefault="00D03596" w14:paraId="08ED826D" wp14:textId="44B86151">
      <w:pPr>
        <w:pStyle w:val="Numbered"/>
        <w:spacing w:before="120" w:after="0"/>
        <w:jc w:val="center"/>
        <w:rPr>
          <w:rFonts w:cs="Arial"/>
          <w:b w:val="1"/>
          <w:bCs w:val="1"/>
        </w:rPr>
      </w:pPr>
      <w:r w:rsidRPr="3D89D330" w:rsidR="00D03596">
        <w:rPr>
          <w:rFonts w:cs="Arial"/>
          <w:b w:val="1"/>
          <w:bCs w:val="1"/>
        </w:rPr>
        <w:t>The Roy</w:t>
      </w:r>
      <w:r w:rsidRPr="3D89D330" w:rsidR="00A53C8E">
        <w:rPr>
          <w:rFonts w:cs="Arial"/>
          <w:b w:val="1"/>
          <w:bCs w:val="1"/>
        </w:rPr>
        <w:t xml:space="preserve">al School Wolverhampton - </w:t>
      </w:r>
      <w:r w:rsidRPr="3D89D330" w:rsidR="00D03596">
        <w:rPr>
          <w:rFonts w:cs="Arial"/>
          <w:b w:val="1"/>
          <w:bCs w:val="1"/>
        </w:rPr>
        <w:t xml:space="preserve">Admissions Policy </w:t>
      </w:r>
      <w:r w:rsidRPr="3D89D330" w:rsidR="00427ECA">
        <w:rPr>
          <w:rFonts w:cs="Arial"/>
          <w:b w:val="1"/>
          <w:bCs w:val="1"/>
        </w:rPr>
        <w:t>for 202</w:t>
      </w:r>
      <w:r w:rsidRPr="3D89D330" w:rsidR="783017DA">
        <w:rPr>
          <w:rFonts w:cs="Arial"/>
          <w:b w:val="1"/>
          <w:bCs w:val="1"/>
        </w:rPr>
        <w:t>6</w:t>
      </w:r>
      <w:r w:rsidRPr="3D89D330" w:rsidR="0DC92E26">
        <w:rPr>
          <w:rFonts w:cs="Arial"/>
          <w:b w:val="1"/>
          <w:bCs w:val="1"/>
        </w:rPr>
        <w:t>/202</w:t>
      </w:r>
      <w:r w:rsidRPr="3D89D330" w:rsidR="6BD8D2A8">
        <w:rPr>
          <w:rFonts w:cs="Arial"/>
          <w:b w:val="1"/>
          <w:bCs w:val="1"/>
        </w:rPr>
        <w:t>7</w:t>
      </w:r>
      <w:r w:rsidRPr="3D89D330" w:rsidR="00D03596">
        <w:rPr>
          <w:rFonts w:cs="Arial"/>
          <w:b w:val="1"/>
          <w:bCs w:val="1"/>
        </w:rPr>
        <w:t xml:space="preserve"> </w:t>
      </w:r>
      <w:r w:rsidRPr="3D89D330" w:rsidR="00C2398B">
        <w:rPr>
          <w:rFonts w:cs="Arial"/>
          <w:b w:val="1"/>
          <w:bCs w:val="1"/>
        </w:rPr>
        <w:t>E</w:t>
      </w:r>
      <w:r w:rsidRPr="3D89D330" w:rsidR="00D03596">
        <w:rPr>
          <w:rFonts w:cs="Arial"/>
          <w:b w:val="1"/>
          <w:bCs w:val="1"/>
        </w:rPr>
        <w:t>ntry</w:t>
      </w:r>
    </w:p>
    <w:p xmlns:wp14="http://schemas.microsoft.com/office/word/2010/wordml" w:rsidRPr="00712FEE" w:rsidR="005A3016" w:rsidP="00D03596" w:rsidRDefault="005A3016" w14:paraId="372FB098" wp14:textId="77777777">
      <w:pPr>
        <w:overflowPunct/>
        <w:spacing w:before="240" w:after="240"/>
        <w:textAlignment w:val="auto"/>
        <w:rPr>
          <w:rFonts w:cs="Arial"/>
          <w:sz w:val="20"/>
        </w:rPr>
      </w:pPr>
      <w:r w:rsidRPr="00FA648C">
        <w:rPr>
          <w:rFonts w:cs="Arial"/>
          <w:b/>
          <w:sz w:val="20"/>
        </w:rPr>
        <w:t>“</w:t>
      </w:r>
      <w:r w:rsidRPr="00712FEE">
        <w:rPr>
          <w:rFonts w:cs="Arial"/>
          <w:b/>
          <w:i/>
          <w:sz w:val="20"/>
        </w:rPr>
        <w:t>Excellence for all: inspiring individuals to achieve their personal best and to compete and contribute as local and global citizens</w:t>
      </w:r>
      <w:r w:rsidRPr="00712FEE">
        <w:rPr>
          <w:rFonts w:cs="Arial"/>
          <w:sz w:val="20"/>
        </w:rPr>
        <w:t>”</w:t>
      </w:r>
    </w:p>
    <w:p xmlns:wp14="http://schemas.microsoft.com/office/word/2010/wordml" w:rsidRPr="0002449C" w:rsidR="00D03596" w:rsidP="00D03596" w:rsidRDefault="005A3016" w14:paraId="350D0873" wp14:textId="77777777">
      <w:pPr>
        <w:overflowPunct/>
        <w:spacing w:before="240" w:after="240"/>
        <w:textAlignment w:val="auto"/>
        <w:rPr>
          <w:rFonts w:cs="Arial"/>
          <w:sz w:val="20"/>
          <w:lang w:val="en-US"/>
        </w:rPr>
      </w:pPr>
      <w:r w:rsidRPr="0002449C">
        <w:rPr>
          <w:rFonts w:cs="Arial"/>
          <w:sz w:val="20"/>
        </w:rPr>
        <w:t>T</w:t>
      </w:r>
      <w:r w:rsidRPr="0002449C" w:rsidR="00D03596">
        <w:rPr>
          <w:rFonts w:cs="Arial"/>
          <w:sz w:val="20"/>
        </w:rPr>
        <w:t xml:space="preserve">he Royal School Wolverhampton </w:t>
      </w:r>
      <w:r w:rsidRPr="0002449C" w:rsidR="00D03596">
        <w:rPr>
          <w:rFonts w:cs="Arial"/>
          <w:sz w:val="20"/>
          <w:lang w:val="en-US"/>
        </w:rPr>
        <w:t>is an independent Free School, serving the local and wider community. As an all-through, co-educational, non-denominational day and boarding school, it will admit pupils from across the city, aged 4-1</w:t>
      </w:r>
      <w:r w:rsidR="00656D27">
        <w:rPr>
          <w:rFonts w:cs="Arial"/>
          <w:sz w:val="20"/>
          <w:lang w:val="en-US"/>
        </w:rPr>
        <w:t>9</w:t>
      </w:r>
      <w:r w:rsidRPr="0002449C" w:rsidR="00D03596">
        <w:rPr>
          <w:rFonts w:cs="Arial"/>
          <w:sz w:val="20"/>
          <w:lang w:val="en-US"/>
        </w:rPr>
        <w:t>, and build on its high aspirations and track record of providing outstanding, non-sel</w:t>
      </w:r>
      <w:r w:rsidRPr="0002449C" w:rsidR="00E72BE8">
        <w:rPr>
          <w:rFonts w:cs="Arial"/>
          <w:sz w:val="20"/>
          <w:lang w:val="en-US"/>
        </w:rPr>
        <w:t>ective education for children with</w:t>
      </w:r>
      <w:r w:rsidR="00E942B5">
        <w:rPr>
          <w:rFonts w:cs="Arial"/>
          <w:sz w:val="20"/>
          <w:lang w:val="en-US"/>
        </w:rPr>
        <w:t xml:space="preserve"> a wide range of needs.</w:t>
      </w:r>
    </w:p>
    <w:p xmlns:wp14="http://schemas.microsoft.com/office/word/2010/wordml" w:rsidRPr="0002449C" w:rsidR="00D03596" w:rsidP="00D03596" w:rsidRDefault="00C2398B" w14:paraId="159B5617" wp14:textId="77777777">
      <w:pPr>
        <w:overflowPunct/>
        <w:spacing w:before="240" w:after="240"/>
        <w:textAlignment w:val="auto"/>
        <w:rPr>
          <w:rFonts w:cs="Arial"/>
          <w:sz w:val="20"/>
          <w:lang w:val="en-US"/>
        </w:rPr>
      </w:pPr>
      <w:r w:rsidRPr="0002449C">
        <w:rPr>
          <w:rFonts w:cs="Arial"/>
          <w:sz w:val="20"/>
          <w:lang w:val="en-US"/>
        </w:rPr>
        <w:t xml:space="preserve">The Royal School </w:t>
      </w:r>
      <w:r w:rsidRPr="0002449C" w:rsidR="00D03596">
        <w:rPr>
          <w:rFonts w:cs="Arial"/>
          <w:sz w:val="20"/>
          <w:lang w:val="en-US"/>
        </w:rPr>
        <w:t xml:space="preserve">will offer a broad and balanced, knowledge-rich, strongly academic, whilst </w:t>
      </w:r>
      <w:proofErr w:type="spellStart"/>
      <w:r w:rsidRPr="0002449C" w:rsidR="00D03596">
        <w:rPr>
          <w:rFonts w:cs="Arial"/>
          <w:sz w:val="20"/>
          <w:lang w:val="en-US"/>
        </w:rPr>
        <w:t>personalised</w:t>
      </w:r>
      <w:proofErr w:type="spellEnd"/>
      <w:r w:rsidRPr="0002449C" w:rsidR="00D03596">
        <w:rPr>
          <w:rFonts w:cs="Arial"/>
          <w:sz w:val="20"/>
          <w:lang w:val="en-US"/>
        </w:rPr>
        <w:t xml:space="preserve"> curriculum acr</w:t>
      </w:r>
      <w:r w:rsidRPr="0002449C">
        <w:rPr>
          <w:rFonts w:cs="Arial"/>
          <w:sz w:val="20"/>
          <w:lang w:val="en-US"/>
        </w:rPr>
        <w:t>oss the Primary</w:t>
      </w:r>
      <w:r w:rsidRPr="0002449C" w:rsidR="00D03596">
        <w:rPr>
          <w:rFonts w:cs="Arial"/>
          <w:sz w:val="20"/>
          <w:lang w:val="en-US"/>
        </w:rPr>
        <w:t xml:space="preserve"> and </w:t>
      </w:r>
      <w:r w:rsidRPr="0002449C">
        <w:rPr>
          <w:rFonts w:cs="Arial"/>
          <w:sz w:val="20"/>
          <w:lang w:val="en-US"/>
        </w:rPr>
        <w:t xml:space="preserve">Secondary </w:t>
      </w:r>
      <w:r w:rsidRPr="0002449C" w:rsidR="00D03596">
        <w:rPr>
          <w:rFonts w:cs="Arial"/>
          <w:sz w:val="20"/>
          <w:lang w:val="en-US"/>
        </w:rPr>
        <w:t>phases, structured to meet pupils</w:t>
      </w:r>
      <w:r w:rsidR="00656D27">
        <w:rPr>
          <w:rFonts w:cs="Arial"/>
          <w:sz w:val="20"/>
          <w:lang w:val="en-US"/>
        </w:rPr>
        <w:t>’</w:t>
      </w:r>
      <w:r w:rsidRPr="0002449C" w:rsidR="00D03596">
        <w:rPr>
          <w:rFonts w:cs="Arial"/>
          <w:sz w:val="20"/>
          <w:lang w:val="en-US"/>
        </w:rPr>
        <w:t xml:space="preserve"> differing educational needs. We will ensure high levels of literacy and numeracy, with an emphasis on those subjects seen to provide the most successful foundation for entry to the top universities and future careers, including science, technology, engineering and mathematics (STEM).</w:t>
      </w:r>
    </w:p>
    <w:p xmlns:wp14="http://schemas.microsoft.com/office/word/2010/wordml" w:rsidRPr="0002449C" w:rsidR="00D03596" w:rsidP="00D03596" w:rsidRDefault="00D03596" w14:paraId="5FD01675" wp14:textId="77777777">
      <w:pPr>
        <w:overflowPunct/>
        <w:spacing w:before="240" w:after="240"/>
        <w:textAlignment w:val="auto"/>
        <w:rPr>
          <w:rFonts w:cs="Arial"/>
          <w:sz w:val="20"/>
          <w:lang w:val="en-US"/>
        </w:rPr>
      </w:pPr>
      <w:r w:rsidRPr="0002449C">
        <w:rPr>
          <w:rFonts w:cs="Arial"/>
          <w:sz w:val="20"/>
          <w:lang w:val="en-US"/>
        </w:rPr>
        <w:t xml:space="preserve">Key to our success, is developing the whole person through a rich and varied </w:t>
      </w:r>
      <w:proofErr w:type="spellStart"/>
      <w:r w:rsidRPr="0002449C">
        <w:rPr>
          <w:rFonts w:cs="Arial"/>
          <w:sz w:val="20"/>
          <w:lang w:val="en-US"/>
        </w:rPr>
        <w:t>programme</w:t>
      </w:r>
      <w:proofErr w:type="spellEnd"/>
      <w:r w:rsidRPr="0002449C">
        <w:rPr>
          <w:rFonts w:cs="Arial"/>
          <w:sz w:val="20"/>
          <w:lang w:val="en-US"/>
        </w:rPr>
        <w:t xml:space="preserve"> of activity both within and outside the classroom, which raises aspiration, builds leadership skills, confidence and resilience, and improves </w:t>
      </w:r>
      <w:r w:rsidRPr="0002449C" w:rsidR="005A3016">
        <w:rPr>
          <w:rFonts w:cs="Arial"/>
          <w:sz w:val="20"/>
          <w:lang w:val="en-US"/>
        </w:rPr>
        <w:t xml:space="preserve">both academic and personal </w:t>
      </w:r>
      <w:r w:rsidRPr="0002449C">
        <w:rPr>
          <w:rFonts w:cs="Arial"/>
          <w:sz w:val="20"/>
          <w:lang w:val="en-US"/>
        </w:rPr>
        <w:t xml:space="preserve">outcomes for all pupils. </w:t>
      </w:r>
    </w:p>
    <w:p xmlns:wp14="http://schemas.microsoft.com/office/word/2010/wordml" w:rsidRPr="0002449C" w:rsidR="00D03596" w:rsidP="00D03596" w:rsidRDefault="00D03596" w14:paraId="7B10F2ED" wp14:textId="77777777">
      <w:pPr>
        <w:overflowPunct/>
        <w:spacing w:before="240" w:after="240"/>
        <w:textAlignment w:val="auto"/>
        <w:rPr>
          <w:rFonts w:cs="Arial"/>
          <w:sz w:val="20"/>
          <w:lang w:val="en-US"/>
        </w:rPr>
      </w:pPr>
      <w:r w:rsidRPr="0002449C">
        <w:rPr>
          <w:rFonts w:cs="Arial"/>
          <w:sz w:val="20"/>
          <w:lang w:val="en-US"/>
        </w:rPr>
        <w:t>All pupils will be educated to the highest standards, enabling them to make successful and confident transitions to university, further education and the work place, and to lead fulfilling lives</w:t>
      </w:r>
      <w:r w:rsidRPr="0002449C" w:rsidR="005A3016">
        <w:rPr>
          <w:rFonts w:cs="Arial"/>
          <w:sz w:val="20"/>
          <w:lang w:val="en-US"/>
        </w:rPr>
        <w:t xml:space="preserve"> in a rapidly changing and multi lingual world.</w:t>
      </w:r>
      <w:r w:rsidRPr="0002449C">
        <w:rPr>
          <w:rFonts w:cs="Arial"/>
          <w:sz w:val="20"/>
          <w:lang w:val="en-US"/>
        </w:rPr>
        <w:t xml:space="preserve"> </w:t>
      </w:r>
    </w:p>
    <w:p xmlns:wp14="http://schemas.microsoft.com/office/word/2010/wordml" w:rsidRPr="007F3BAA" w:rsidR="00D03596" w:rsidP="00D03596" w:rsidRDefault="00D03596" w14:paraId="31DB0450" wp14:textId="77777777">
      <w:pPr>
        <w:overflowPunct/>
        <w:spacing w:before="240" w:after="240"/>
        <w:textAlignment w:val="auto"/>
        <w:rPr>
          <w:rFonts w:cs="Arial"/>
          <w:b/>
          <w:szCs w:val="24"/>
        </w:rPr>
      </w:pPr>
      <w:r>
        <w:rPr>
          <w:rFonts w:cs="Arial"/>
          <w:b/>
          <w:szCs w:val="24"/>
        </w:rPr>
        <w:t xml:space="preserve">1. </w:t>
      </w:r>
      <w:r w:rsidRPr="007F3BAA">
        <w:rPr>
          <w:rFonts w:cs="Arial"/>
          <w:b/>
          <w:szCs w:val="24"/>
        </w:rPr>
        <w:t>General information</w:t>
      </w:r>
    </w:p>
    <w:p xmlns:wp14="http://schemas.microsoft.com/office/word/2010/wordml" w:rsidR="00D03596" w:rsidP="5E416235" w:rsidRDefault="00544302" w14:paraId="2F9509BD" wp14:textId="0A333E40">
      <w:pPr>
        <w:pStyle w:val="Numbered"/>
        <w:spacing w:before="120" w:after="0"/>
        <w:rPr>
          <w:rFonts w:cs="Arial"/>
          <w:sz w:val="20"/>
          <w:szCs w:val="20"/>
        </w:rPr>
      </w:pPr>
      <w:r w:rsidRPr="34BA4174" w:rsidR="00544302">
        <w:rPr>
          <w:rFonts w:cs="Arial"/>
          <w:sz w:val="20"/>
          <w:szCs w:val="20"/>
        </w:rPr>
        <w:t xml:space="preserve">The Governing body of The Royal School will </w:t>
      </w:r>
      <w:r w:rsidRPr="34BA4174" w:rsidR="00544302">
        <w:rPr>
          <w:rFonts w:cs="Arial"/>
          <w:sz w:val="20"/>
          <w:szCs w:val="20"/>
        </w:rPr>
        <w:t>be responsible for</w:t>
      </w:r>
      <w:r w:rsidRPr="34BA4174" w:rsidR="00544302">
        <w:rPr>
          <w:rFonts w:cs="Arial"/>
          <w:sz w:val="20"/>
          <w:szCs w:val="20"/>
        </w:rPr>
        <w:t xml:space="preserve"> the admissions arrangements which include the overall procedure</w:t>
      </w:r>
      <w:r w:rsidRPr="34BA4174" w:rsidR="00185E63">
        <w:rPr>
          <w:rFonts w:cs="Arial"/>
          <w:sz w:val="20"/>
          <w:szCs w:val="20"/>
        </w:rPr>
        <w:t xml:space="preserve"> </w:t>
      </w:r>
      <w:r w:rsidRPr="34BA4174" w:rsidR="00D9419A">
        <w:rPr>
          <w:rFonts w:cs="Arial"/>
          <w:sz w:val="20"/>
          <w:szCs w:val="20"/>
        </w:rPr>
        <w:t xml:space="preserve">and </w:t>
      </w:r>
      <w:r w:rsidRPr="34BA4174" w:rsidR="00F46365">
        <w:rPr>
          <w:rFonts w:cs="Arial"/>
          <w:sz w:val="20"/>
          <w:szCs w:val="20"/>
        </w:rPr>
        <w:t>administration of the</w:t>
      </w:r>
      <w:r w:rsidRPr="34BA4174" w:rsidR="00185E63">
        <w:rPr>
          <w:rFonts w:cs="Arial"/>
          <w:sz w:val="20"/>
          <w:szCs w:val="20"/>
        </w:rPr>
        <w:t xml:space="preserve"> oversubscription criteria</w:t>
      </w:r>
      <w:r w:rsidRPr="34BA4174" w:rsidR="00544302">
        <w:rPr>
          <w:rFonts w:cs="Arial"/>
          <w:sz w:val="20"/>
          <w:szCs w:val="20"/>
        </w:rPr>
        <w:t xml:space="preserve">.  </w:t>
      </w:r>
      <w:r w:rsidRPr="34BA4174" w:rsidR="00544302">
        <w:rPr>
          <w:rFonts w:cs="Arial"/>
          <w:sz w:val="20"/>
          <w:szCs w:val="20"/>
        </w:rPr>
        <w:t>Parents living both within and beyond the Wolverha</w:t>
      </w:r>
      <w:r w:rsidRPr="34BA4174" w:rsidR="00185E63">
        <w:rPr>
          <w:rFonts w:cs="Arial"/>
          <w:sz w:val="20"/>
          <w:szCs w:val="20"/>
        </w:rPr>
        <w:t xml:space="preserve">mpton Local Authority can apply to the </w:t>
      </w:r>
      <w:r w:rsidRPr="34BA4174" w:rsidR="00185E63">
        <w:rPr>
          <w:rFonts w:cs="Arial"/>
          <w:sz w:val="20"/>
          <w:szCs w:val="20"/>
        </w:rPr>
        <w:t>School</w:t>
      </w:r>
      <w:r w:rsidRPr="34BA4174" w:rsidR="00F46365">
        <w:rPr>
          <w:rFonts w:cs="Arial"/>
          <w:sz w:val="20"/>
          <w:szCs w:val="20"/>
        </w:rPr>
        <w:t xml:space="preserve"> through their own Local Authority </w:t>
      </w:r>
      <w:r w:rsidRPr="34BA4174" w:rsidR="00F46365">
        <w:rPr>
          <w:rFonts w:cs="Arial"/>
          <w:sz w:val="20"/>
          <w:szCs w:val="20"/>
        </w:rPr>
        <w:t>indicating</w:t>
      </w:r>
      <w:r w:rsidRPr="34BA4174" w:rsidR="00F46365">
        <w:rPr>
          <w:rFonts w:cs="Arial"/>
          <w:sz w:val="20"/>
          <w:szCs w:val="20"/>
        </w:rPr>
        <w:t xml:space="preserve"> a preference for The Royal School on the CAF1</w:t>
      </w:r>
      <w:r w:rsidRPr="34BA4174" w:rsidR="00185E63">
        <w:rPr>
          <w:rFonts w:cs="Arial"/>
          <w:sz w:val="20"/>
          <w:szCs w:val="20"/>
        </w:rPr>
        <w:t>.</w:t>
      </w:r>
      <w:r w:rsidRPr="34BA4174" w:rsidR="00544302">
        <w:rPr>
          <w:rFonts w:cs="Arial"/>
          <w:sz w:val="20"/>
          <w:szCs w:val="20"/>
        </w:rPr>
        <w:t xml:space="preserve">  </w:t>
      </w:r>
      <w:r w:rsidRPr="34BA4174" w:rsidR="00C2398B">
        <w:rPr>
          <w:rFonts w:cs="Arial"/>
          <w:sz w:val="20"/>
          <w:szCs w:val="20"/>
        </w:rPr>
        <w:t xml:space="preserve">Applications for </w:t>
      </w:r>
      <w:r w:rsidRPr="34BA4174" w:rsidR="00D77F4E">
        <w:rPr>
          <w:rFonts w:cs="Arial"/>
          <w:b w:val="1"/>
          <w:bCs w:val="1"/>
          <w:sz w:val="20"/>
          <w:szCs w:val="20"/>
        </w:rPr>
        <w:t>Day</w:t>
      </w:r>
      <w:r w:rsidRPr="34BA4174" w:rsidR="00D77F4E">
        <w:rPr>
          <w:rFonts w:cs="Arial"/>
          <w:sz w:val="20"/>
          <w:szCs w:val="20"/>
        </w:rPr>
        <w:t xml:space="preserve"> </w:t>
      </w:r>
      <w:r w:rsidRPr="34BA4174" w:rsidR="00C2398B">
        <w:rPr>
          <w:rFonts w:cs="Arial"/>
          <w:sz w:val="20"/>
          <w:szCs w:val="20"/>
        </w:rPr>
        <w:t>places</w:t>
      </w:r>
      <w:r w:rsidRPr="34BA4174" w:rsidR="00544302">
        <w:rPr>
          <w:rFonts w:cs="Arial"/>
          <w:sz w:val="20"/>
          <w:szCs w:val="20"/>
        </w:rPr>
        <w:t xml:space="preserve"> in Primary and Secondary</w:t>
      </w:r>
      <w:r w:rsidRPr="34BA4174" w:rsidR="00C2398B">
        <w:rPr>
          <w:rFonts w:cs="Arial"/>
          <w:sz w:val="20"/>
          <w:szCs w:val="20"/>
        </w:rPr>
        <w:t xml:space="preserve"> at The Royal </w:t>
      </w:r>
      <w:r w:rsidRPr="34BA4174" w:rsidR="00C57109">
        <w:rPr>
          <w:rFonts w:cs="Arial"/>
          <w:sz w:val="20"/>
          <w:szCs w:val="20"/>
        </w:rPr>
        <w:t xml:space="preserve">School </w:t>
      </w:r>
      <w:r w:rsidRPr="34BA4174" w:rsidR="00D03596">
        <w:rPr>
          <w:rFonts w:cs="Arial"/>
          <w:sz w:val="20"/>
          <w:szCs w:val="20"/>
        </w:rPr>
        <w:t xml:space="preserve">for the academic year </w:t>
      </w:r>
      <w:r w:rsidRPr="34BA4174" w:rsidR="00E87AEA">
        <w:rPr>
          <w:rFonts w:cs="Arial"/>
          <w:b w:val="1"/>
          <w:bCs w:val="1"/>
          <w:sz w:val="20"/>
          <w:szCs w:val="20"/>
        </w:rPr>
        <w:t>202</w:t>
      </w:r>
      <w:r w:rsidRPr="34BA4174" w:rsidR="2EF8EAE7">
        <w:rPr>
          <w:rFonts w:cs="Arial"/>
          <w:b w:val="1"/>
          <w:bCs w:val="1"/>
          <w:sz w:val="20"/>
          <w:szCs w:val="20"/>
        </w:rPr>
        <w:t>6</w:t>
      </w:r>
      <w:r w:rsidRPr="34BA4174" w:rsidR="46241BED">
        <w:rPr>
          <w:rFonts w:cs="Arial"/>
          <w:b w:val="1"/>
          <w:bCs w:val="1"/>
          <w:sz w:val="20"/>
          <w:szCs w:val="20"/>
        </w:rPr>
        <w:t>/2</w:t>
      </w:r>
      <w:r w:rsidRPr="34BA4174" w:rsidR="27337681">
        <w:rPr>
          <w:rFonts w:cs="Arial"/>
          <w:b w:val="1"/>
          <w:bCs w:val="1"/>
          <w:sz w:val="20"/>
          <w:szCs w:val="20"/>
        </w:rPr>
        <w:t>7</w:t>
      </w:r>
      <w:r w:rsidRPr="34BA4174" w:rsidR="00D03596">
        <w:rPr>
          <w:rFonts w:cs="Arial"/>
          <w:b w:val="1"/>
          <w:bCs w:val="1"/>
          <w:sz w:val="20"/>
          <w:szCs w:val="20"/>
        </w:rPr>
        <w:t xml:space="preserve"> </w:t>
      </w:r>
      <w:r w:rsidRPr="34BA4174" w:rsidR="00D03596">
        <w:rPr>
          <w:rFonts w:cs="Arial"/>
          <w:sz w:val="20"/>
          <w:szCs w:val="20"/>
        </w:rPr>
        <w:t>will be part of Wolverhampton’s coord</w:t>
      </w:r>
      <w:r w:rsidRPr="34BA4174" w:rsidR="00544302">
        <w:rPr>
          <w:rFonts w:cs="Arial"/>
          <w:sz w:val="20"/>
          <w:szCs w:val="20"/>
        </w:rPr>
        <w:t>inated admissions arrangements.</w:t>
      </w:r>
    </w:p>
    <w:p xmlns:wp14="http://schemas.microsoft.com/office/word/2010/wordml" w:rsidR="00F46365" w:rsidP="00D03596" w:rsidRDefault="00C57109" w14:paraId="52071365" wp14:textId="77777777">
      <w:pPr>
        <w:pStyle w:val="Numbered"/>
        <w:spacing w:before="120" w:after="0"/>
        <w:rPr>
          <w:rFonts w:cs="Arial"/>
          <w:sz w:val="20"/>
          <w:u w:val="single"/>
          <w:lang w:val="en-US"/>
        </w:rPr>
      </w:pPr>
      <w:r w:rsidRPr="0002449C">
        <w:rPr>
          <w:rFonts w:cs="Arial"/>
          <w:sz w:val="20"/>
          <w:u w:val="single"/>
          <w:lang w:val="en-US"/>
        </w:rPr>
        <w:t>Families living within the Wolverhampton LA must complete</w:t>
      </w:r>
      <w:r w:rsidR="002478A2">
        <w:rPr>
          <w:rFonts w:cs="Arial"/>
          <w:sz w:val="20"/>
          <w:u w:val="single"/>
          <w:lang w:val="en-US"/>
        </w:rPr>
        <w:t xml:space="preserve"> the CAF</w:t>
      </w:r>
      <w:r w:rsidRPr="0002449C">
        <w:rPr>
          <w:rFonts w:cs="Arial"/>
          <w:sz w:val="20"/>
          <w:u w:val="single"/>
          <w:lang w:val="en-US"/>
        </w:rPr>
        <w:t>, indicating The Royal School in a ranked preference and return the form to the LA.  Applicants must include The Royal School on the CAF to enable the school to</w:t>
      </w:r>
      <w:r w:rsidRPr="0002449C" w:rsidR="007C6635">
        <w:rPr>
          <w:rFonts w:cs="Arial"/>
          <w:sz w:val="20"/>
          <w:u w:val="single"/>
          <w:lang w:val="en-US"/>
        </w:rPr>
        <w:t xml:space="preserve"> con</w:t>
      </w:r>
      <w:r w:rsidRPr="0002449C">
        <w:rPr>
          <w:rFonts w:cs="Arial"/>
          <w:sz w:val="20"/>
          <w:u w:val="single"/>
          <w:lang w:val="en-US"/>
        </w:rPr>
        <w:t xml:space="preserve">sider your application.  </w:t>
      </w:r>
    </w:p>
    <w:p xmlns:wp14="http://schemas.microsoft.com/office/word/2010/wordml" w:rsidR="00F46365" w:rsidP="00F46365" w:rsidRDefault="00C57109" w14:paraId="4B494680" wp14:textId="77777777">
      <w:pPr>
        <w:pStyle w:val="Numbered"/>
        <w:spacing w:before="120" w:after="0"/>
        <w:rPr>
          <w:rFonts w:cs="Arial"/>
          <w:sz w:val="20"/>
          <w:u w:val="single"/>
          <w:lang w:val="en-US"/>
        </w:rPr>
      </w:pPr>
      <w:r w:rsidRPr="0002449C">
        <w:rPr>
          <w:rFonts w:cs="Arial"/>
          <w:sz w:val="20"/>
          <w:u w:val="single"/>
          <w:lang w:val="en-US"/>
        </w:rPr>
        <w:t xml:space="preserve">Families living outside the Wolverhampton LA, must </w:t>
      </w:r>
      <w:r w:rsidRPr="0002449C" w:rsidR="007C6635">
        <w:rPr>
          <w:rFonts w:cs="Arial"/>
          <w:sz w:val="20"/>
          <w:u w:val="single"/>
          <w:lang w:val="en-US"/>
        </w:rPr>
        <w:t>complete</w:t>
      </w:r>
      <w:r w:rsidRPr="0002449C">
        <w:rPr>
          <w:rFonts w:cs="Arial"/>
          <w:sz w:val="20"/>
          <w:u w:val="single"/>
          <w:lang w:val="en-US"/>
        </w:rPr>
        <w:t xml:space="preserve"> the appropriate</w:t>
      </w:r>
      <w:r w:rsidRPr="0002449C" w:rsidR="007C6635">
        <w:rPr>
          <w:rFonts w:cs="Arial"/>
          <w:sz w:val="20"/>
          <w:u w:val="single"/>
          <w:lang w:val="en-US"/>
        </w:rPr>
        <w:t xml:space="preserve"> CAF</w:t>
      </w:r>
      <w:r w:rsidRPr="0002449C">
        <w:rPr>
          <w:rFonts w:cs="Arial"/>
          <w:sz w:val="20"/>
          <w:u w:val="single"/>
          <w:lang w:val="en-US"/>
        </w:rPr>
        <w:t xml:space="preserve"> issued by your </w:t>
      </w:r>
      <w:r w:rsidRPr="0002449C" w:rsidR="007C6635">
        <w:rPr>
          <w:rFonts w:cs="Arial"/>
          <w:sz w:val="20"/>
          <w:u w:val="single"/>
          <w:lang w:val="en-US"/>
        </w:rPr>
        <w:t>‘</w:t>
      </w:r>
      <w:r w:rsidRPr="0002449C">
        <w:rPr>
          <w:rFonts w:cs="Arial"/>
          <w:sz w:val="20"/>
          <w:u w:val="single"/>
          <w:lang w:val="en-US"/>
        </w:rPr>
        <w:t>Home</w:t>
      </w:r>
      <w:r w:rsidRPr="0002449C" w:rsidR="007C6635">
        <w:rPr>
          <w:rFonts w:cs="Arial"/>
          <w:sz w:val="20"/>
          <w:u w:val="single"/>
          <w:lang w:val="en-US"/>
        </w:rPr>
        <w:t xml:space="preserve">’ LA and return it to </w:t>
      </w:r>
      <w:r w:rsidRPr="0002449C">
        <w:rPr>
          <w:rFonts w:cs="Arial"/>
          <w:sz w:val="20"/>
          <w:u w:val="single"/>
          <w:lang w:val="en-US"/>
        </w:rPr>
        <w:t xml:space="preserve">them </w:t>
      </w:r>
      <w:r w:rsidRPr="0002449C" w:rsidR="007C6635">
        <w:rPr>
          <w:rFonts w:cs="Arial"/>
          <w:sz w:val="20"/>
          <w:u w:val="single"/>
          <w:lang w:val="en-US"/>
        </w:rPr>
        <w:t>accordingly</w:t>
      </w:r>
      <w:r w:rsidRPr="0002449C">
        <w:rPr>
          <w:rFonts w:cs="Arial"/>
          <w:sz w:val="20"/>
          <w:u w:val="single"/>
          <w:lang w:val="en-US"/>
        </w:rPr>
        <w:t xml:space="preserve">, indicating a </w:t>
      </w:r>
      <w:r w:rsidRPr="0002449C" w:rsidR="007C6635">
        <w:rPr>
          <w:rFonts w:cs="Arial"/>
          <w:sz w:val="20"/>
          <w:u w:val="single"/>
          <w:lang w:val="en-US"/>
        </w:rPr>
        <w:t>ranked</w:t>
      </w:r>
      <w:r w:rsidRPr="0002449C">
        <w:rPr>
          <w:rFonts w:cs="Arial"/>
          <w:sz w:val="20"/>
          <w:u w:val="single"/>
          <w:lang w:val="en-US"/>
        </w:rPr>
        <w:t xml:space="preserve"> </w:t>
      </w:r>
      <w:r w:rsidRPr="0002449C" w:rsidR="007C6635">
        <w:rPr>
          <w:rFonts w:cs="Arial"/>
          <w:sz w:val="20"/>
          <w:u w:val="single"/>
          <w:lang w:val="en-US"/>
        </w:rPr>
        <w:t>preference</w:t>
      </w:r>
      <w:r w:rsidRPr="0002449C">
        <w:rPr>
          <w:rFonts w:cs="Arial"/>
          <w:sz w:val="20"/>
          <w:u w:val="single"/>
          <w:lang w:val="en-US"/>
        </w:rPr>
        <w:t xml:space="preserve"> for The Roya</w:t>
      </w:r>
      <w:r w:rsidR="00544302">
        <w:rPr>
          <w:rFonts w:cs="Arial"/>
          <w:sz w:val="20"/>
          <w:u w:val="single"/>
          <w:lang w:val="en-US"/>
        </w:rPr>
        <w:t>l</w:t>
      </w:r>
      <w:r w:rsidRPr="0002449C">
        <w:rPr>
          <w:rFonts w:cs="Arial"/>
          <w:sz w:val="20"/>
          <w:u w:val="single"/>
          <w:lang w:val="en-US"/>
        </w:rPr>
        <w:t xml:space="preserve"> </w:t>
      </w:r>
      <w:r w:rsidRPr="0002449C" w:rsidR="007C6635">
        <w:rPr>
          <w:rFonts w:cs="Arial"/>
          <w:sz w:val="20"/>
          <w:u w:val="single"/>
          <w:lang w:val="en-US"/>
        </w:rPr>
        <w:t>School</w:t>
      </w:r>
      <w:r w:rsidRPr="0002449C">
        <w:rPr>
          <w:rFonts w:cs="Arial"/>
          <w:sz w:val="20"/>
          <w:u w:val="single"/>
          <w:lang w:val="en-US"/>
        </w:rPr>
        <w:t>.  Applicants must include The Royal on the</w:t>
      </w:r>
      <w:r w:rsidRPr="0002449C" w:rsidR="007C6635">
        <w:rPr>
          <w:rFonts w:cs="Arial"/>
          <w:sz w:val="20"/>
          <w:u w:val="single"/>
          <w:lang w:val="en-US"/>
        </w:rPr>
        <w:t xml:space="preserve"> Home LA</w:t>
      </w:r>
      <w:r w:rsidR="00185E63">
        <w:rPr>
          <w:rFonts w:cs="Arial"/>
          <w:sz w:val="20"/>
          <w:u w:val="single"/>
          <w:lang w:val="en-US"/>
        </w:rPr>
        <w:t xml:space="preserve"> CAF to be considered.</w:t>
      </w:r>
      <w:r w:rsidRPr="00185E63" w:rsidR="00185E63">
        <w:rPr>
          <w:rFonts w:cs="Arial"/>
          <w:sz w:val="20"/>
          <w:u w:val="single"/>
          <w:lang w:val="en-US"/>
        </w:rPr>
        <w:t xml:space="preserve"> </w:t>
      </w:r>
    </w:p>
    <w:p xmlns:wp14="http://schemas.microsoft.com/office/word/2010/wordml" w:rsidR="002478A2" w:rsidP="5E416235" w:rsidRDefault="002478A2" w14:paraId="252199A5" wp14:textId="36CA1228">
      <w:pPr>
        <w:pStyle w:val="Numbered"/>
        <w:spacing w:before="120" w:after="0"/>
        <w:rPr>
          <w:rFonts w:cs="Arial"/>
          <w:sz w:val="20"/>
          <w:szCs w:val="20"/>
          <w:u w:val="single"/>
          <w:lang w:val="en-US"/>
        </w:rPr>
      </w:pPr>
      <w:r w:rsidRPr="5E416235" w:rsidR="002478A2">
        <w:rPr>
          <w:rFonts w:cs="Arial"/>
          <w:sz w:val="20"/>
          <w:szCs w:val="20"/>
          <w:u w:val="single"/>
          <w:lang w:val="en-US"/>
        </w:rPr>
        <w:t xml:space="preserve">After completing the LA CAF, families must complete The Royal School Supplementary form which must be downloaded from the </w:t>
      </w:r>
      <w:r w:rsidRPr="5E416235" w:rsidR="00615154">
        <w:rPr>
          <w:rFonts w:cs="Arial"/>
          <w:sz w:val="20"/>
          <w:szCs w:val="20"/>
          <w:u w:val="single"/>
          <w:lang w:val="en-US"/>
        </w:rPr>
        <w:t>LA</w:t>
      </w:r>
      <w:r w:rsidRPr="5E416235" w:rsidR="002478A2">
        <w:rPr>
          <w:rFonts w:cs="Arial"/>
          <w:sz w:val="20"/>
          <w:szCs w:val="20"/>
          <w:u w:val="single"/>
          <w:lang w:val="en-US"/>
        </w:rPr>
        <w:t xml:space="preserve"> website. The supplementary form must then be sent directly to the </w:t>
      </w:r>
      <w:r w:rsidRPr="5E416235" w:rsidR="6D06C74B">
        <w:rPr>
          <w:rFonts w:cs="Arial"/>
          <w:sz w:val="20"/>
          <w:szCs w:val="20"/>
          <w:u w:val="single"/>
          <w:lang w:val="en-US"/>
        </w:rPr>
        <w:t>Admissions Office</w:t>
      </w:r>
      <w:r w:rsidRPr="5E416235" w:rsidR="002478A2">
        <w:rPr>
          <w:rFonts w:cs="Arial"/>
          <w:sz w:val="20"/>
          <w:szCs w:val="20"/>
          <w:u w:val="single"/>
          <w:lang w:val="en-US"/>
        </w:rPr>
        <w:t xml:space="preserve"> at The Royal School.</w:t>
      </w:r>
    </w:p>
    <w:p xmlns:wp14="http://schemas.microsoft.com/office/word/2010/wordml" w:rsidRPr="0002449C" w:rsidR="00206DB4" w:rsidP="5E416235" w:rsidRDefault="00206DB4" w14:paraId="3A7E64EA" wp14:textId="73D53B7B">
      <w:pPr>
        <w:pStyle w:val="Numbered"/>
        <w:spacing w:before="120" w:after="0"/>
        <w:rPr>
          <w:rFonts w:cs="Arial"/>
          <w:sz w:val="20"/>
          <w:szCs w:val="20"/>
          <w:lang w:val="en-US"/>
        </w:rPr>
      </w:pPr>
      <w:r w:rsidRPr="34BA4174" w:rsidR="00206DB4">
        <w:rPr>
          <w:rFonts w:cs="Arial"/>
          <w:sz w:val="20"/>
          <w:szCs w:val="20"/>
          <w:lang w:val="en-US"/>
        </w:rPr>
        <w:t>Applications for</w:t>
      </w:r>
      <w:r w:rsidRPr="34BA4174" w:rsidR="00D9419A">
        <w:rPr>
          <w:rFonts w:cs="Arial"/>
          <w:sz w:val="20"/>
          <w:szCs w:val="20"/>
          <w:lang w:val="en-US"/>
        </w:rPr>
        <w:t xml:space="preserve"> </w:t>
      </w:r>
      <w:r w:rsidRPr="34BA4174" w:rsidR="00D9419A">
        <w:rPr>
          <w:rFonts w:cs="Arial"/>
          <w:b w:val="1"/>
          <w:bCs w:val="1"/>
          <w:sz w:val="20"/>
          <w:szCs w:val="20"/>
          <w:lang w:val="en-US"/>
        </w:rPr>
        <w:t>B</w:t>
      </w:r>
      <w:r w:rsidRPr="34BA4174" w:rsidR="00206DB4">
        <w:rPr>
          <w:rFonts w:cs="Arial"/>
          <w:b w:val="1"/>
          <w:bCs w:val="1"/>
          <w:sz w:val="20"/>
          <w:szCs w:val="20"/>
          <w:lang w:val="en-US"/>
        </w:rPr>
        <w:t>oarding</w:t>
      </w:r>
      <w:r w:rsidRPr="34BA4174" w:rsidR="00206DB4">
        <w:rPr>
          <w:rFonts w:cs="Arial"/>
          <w:sz w:val="20"/>
          <w:szCs w:val="20"/>
          <w:lang w:val="en-US"/>
        </w:rPr>
        <w:t xml:space="preserve"> places</w:t>
      </w:r>
      <w:r w:rsidRPr="34BA4174" w:rsidR="00206DB4">
        <w:rPr>
          <w:rFonts w:cs="Arial"/>
          <w:sz w:val="20"/>
          <w:szCs w:val="20"/>
          <w:lang w:val="en-US"/>
        </w:rPr>
        <w:t xml:space="preserve"> in Years 7 and 9</w:t>
      </w:r>
      <w:r w:rsidRPr="34BA4174" w:rsidR="00206DB4">
        <w:rPr>
          <w:rFonts w:cs="Arial"/>
          <w:sz w:val="20"/>
          <w:szCs w:val="20"/>
          <w:lang w:val="en-US"/>
        </w:rPr>
        <w:t xml:space="preserve">, </w:t>
      </w:r>
      <w:r w:rsidRPr="34BA4174" w:rsidR="00206DB4">
        <w:rPr>
          <w:rFonts w:cs="Arial"/>
          <w:sz w:val="20"/>
          <w:szCs w:val="20"/>
          <w:lang w:val="en-US"/>
        </w:rPr>
        <w:t xml:space="preserve">must </w:t>
      </w:r>
      <w:r w:rsidRPr="34BA4174" w:rsidR="00206DB4">
        <w:rPr>
          <w:rFonts w:cs="Arial"/>
          <w:sz w:val="20"/>
          <w:szCs w:val="20"/>
          <w:lang w:val="en-US"/>
        </w:rPr>
        <w:t xml:space="preserve">be made directly to the </w:t>
      </w:r>
      <w:r w:rsidRPr="34BA4174" w:rsidR="00206DB4">
        <w:rPr>
          <w:rFonts w:cs="Arial"/>
          <w:sz w:val="20"/>
          <w:szCs w:val="20"/>
          <w:lang w:val="en-US"/>
        </w:rPr>
        <w:t>School</w:t>
      </w:r>
      <w:r w:rsidRPr="34BA4174" w:rsidR="00206DB4">
        <w:rPr>
          <w:rFonts w:cs="Arial"/>
          <w:sz w:val="20"/>
          <w:szCs w:val="20"/>
          <w:lang w:val="en-US"/>
        </w:rPr>
        <w:t xml:space="preserve"> for </w:t>
      </w:r>
      <w:r w:rsidRPr="34BA4174" w:rsidR="00206DB4">
        <w:rPr>
          <w:rFonts w:cs="Arial"/>
          <w:b w:val="1"/>
          <w:bCs w:val="1"/>
          <w:sz w:val="20"/>
          <w:szCs w:val="20"/>
          <w:lang w:val="en-US"/>
        </w:rPr>
        <w:t>20</w:t>
      </w:r>
      <w:r w:rsidRPr="34BA4174" w:rsidR="00E942B5">
        <w:rPr>
          <w:rFonts w:cs="Arial"/>
          <w:b w:val="1"/>
          <w:bCs w:val="1"/>
          <w:sz w:val="20"/>
          <w:szCs w:val="20"/>
          <w:lang w:val="en-US"/>
        </w:rPr>
        <w:t>2</w:t>
      </w:r>
      <w:r w:rsidRPr="34BA4174" w:rsidR="6CE9EF7C">
        <w:rPr>
          <w:rFonts w:cs="Arial"/>
          <w:b w:val="1"/>
          <w:bCs w:val="1"/>
          <w:sz w:val="20"/>
          <w:szCs w:val="20"/>
          <w:lang w:val="en-US"/>
        </w:rPr>
        <w:t>6</w:t>
      </w:r>
      <w:r w:rsidRPr="34BA4174" w:rsidR="65D0756E">
        <w:rPr>
          <w:rFonts w:cs="Arial"/>
          <w:b w:val="1"/>
          <w:bCs w:val="1"/>
          <w:sz w:val="20"/>
          <w:szCs w:val="20"/>
          <w:lang w:val="en-US"/>
        </w:rPr>
        <w:t>/2</w:t>
      </w:r>
      <w:r w:rsidRPr="34BA4174" w:rsidR="712D9DA9">
        <w:rPr>
          <w:rFonts w:cs="Arial"/>
          <w:b w:val="1"/>
          <w:bCs w:val="1"/>
          <w:sz w:val="20"/>
          <w:szCs w:val="20"/>
          <w:lang w:val="en-US"/>
        </w:rPr>
        <w:t>7</w:t>
      </w:r>
      <w:r w:rsidRPr="34BA4174" w:rsidR="00D9419A">
        <w:rPr>
          <w:rFonts w:cs="Arial"/>
          <w:b w:val="1"/>
          <w:bCs w:val="1"/>
          <w:sz w:val="20"/>
          <w:szCs w:val="20"/>
          <w:lang w:val="en-US"/>
        </w:rPr>
        <w:t xml:space="preserve"> </w:t>
      </w:r>
      <w:r w:rsidRPr="34BA4174" w:rsidR="00D9419A">
        <w:rPr>
          <w:rFonts w:cs="Arial"/>
          <w:sz w:val="20"/>
          <w:szCs w:val="20"/>
          <w:lang w:val="en-US"/>
        </w:rPr>
        <w:t>entry</w:t>
      </w:r>
      <w:r w:rsidRPr="34BA4174" w:rsidR="00206DB4">
        <w:rPr>
          <w:rFonts w:cs="Arial"/>
          <w:sz w:val="20"/>
          <w:szCs w:val="20"/>
          <w:lang w:val="en-US"/>
        </w:rPr>
        <w:t xml:space="preserve">. </w:t>
      </w:r>
      <w:r w:rsidRPr="34BA4174" w:rsidR="00206DB4">
        <w:rPr>
          <w:rFonts w:cs="Arial"/>
          <w:sz w:val="20"/>
          <w:szCs w:val="20"/>
        </w:rPr>
        <w:t xml:space="preserve">They should </w:t>
      </w:r>
      <w:r w:rsidRPr="34BA4174" w:rsidR="00206DB4">
        <w:rPr>
          <w:rFonts w:cs="Arial"/>
          <w:sz w:val="20"/>
          <w:szCs w:val="20"/>
        </w:rPr>
        <w:t xml:space="preserve">be </w:t>
      </w:r>
      <w:r w:rsidRPr="34BA4174" w:rsidR="00206DB4">
        <w:rPr>
          <w:rFonts w:cs="Arial"/>
          <w:sz w:val="20"/>
          <w:szCs w:val="20"/>
        </w:rPr>
        <w:t xml:space="preserve">made on The Royal School </w:t>
      </w:r>
      <w:r w:rsidRPr="34BA4174" w:rsidR="00206DB4">
        <w:rPr>
          <w:rFonts w:cs="Arial"/>
          <w:sz w:val="20"/>
          <w:szCs w:val="20"/>
        </w:rPr>
        <w:t>Secondary Application Form and The Royal School Boarding Form, available on</w:t>
      </w:r>
      <w:r w:rsidRPr="34BA4174" w:rsidR="00206DB4">
        <w:rPr>
          <w:rFonts w:cs="Arial"/>
          <w:sz w:val="20"/>
          <w:szCs w:val="20"/>
        </w:rPr>
        <w:t xml:space="preserve"> the </w:t>
      </w:r>
      <w:r w:rsidRPr="34BA4174" w:rsidR="00206DB4">
        <w:rPr>
          <w:rFonts w:cs="Arial"/>
          <w:sz w:val="20"/>
          <w:szCs w:val="20"/>
        </w:rPr>
        <w:t>School</w:t>
      </w:r>
      <w:r w:rsidRPr="34BA4174" w:rsidR="00206DB4">
        <w:rPr>
          <w:rFonts w:cs="Arial"/>
          <w:sz w:val="20"/>
          <w:szCs w:val="20"/>
        </w:rPr>
        <w:t xml:space="preserve"> website, with completed applications sent to </w:t>
      </w:r>
      <w:r w:rsidRPr="34BA4174" w:rsidR="703DDD65">
        <w:rPr>
          <w:rFonts w:cs="Arial"/>
          <w:sz w:val="20"/>
          <w:szCs w:val="20"/>
        </w:rPr>
        <w:t>the Admissions Office</w:t>
      </w:r>
      <w:r w:rsidRPr="34BA4174" w:rsidR="00206DB4">
        <w:rPr>
          <w:rFonts w:cs="Arial"/>
          <w:sz w:val="20"/>
          <w:szCs w:val="20"/>
        </w:rPr>
        <w:t xml:space="preserve">, The Royal School </w:t>
      </w:r>
      <w:r w:rsidRPr="34BA4174" w:rsidR="00206DB4">
        <w:rPr>
          <w:rFonts w:cs="Arial"/>
          <w:sz w:val="20"/>
          <w:szCs w:val="20"/>
        </w:rPr>
        <w:t xml:space="preserve">Wolverhampton, </w:t>
      </w:r>
      <w:r w:rsidRPr="34BA4174" w:rsidR="00206DB4">
        <w:rPr>
          <w:rFonts w:cs="Arial"/>
          <w:sz w:val="20"/>
          <w:szCs w:val="20"/>
          <w:lang w:val="en-US"/>
        </w:rPr>
        <w:t xml:space="preserve">Penn Road, Wolverhampton West Midlands, </w:t>
      </w:r>
      <w:r w:rsidRPr="34BA4174" w:rsidR="00206DB4">
        <w:rPr>
          <w:rFonts w:cs="Arial"/>
          <w:sz w:val="20"/>
          <w:szCs w:val="20"/>
          <w:lang w:val="en-US"/>
        </w:rPr>
        <w:t>WV3 0EG</w:t>
      </w:r>
      <w:r w:rsidRPr="34BA4174" w:rsidR="00206DB4">
        <w:rPr>
          <w:rFonts w:cs="Arial"/>
          <w:sz w:val="20"/>
          <w:szCs w:val="20"/>
          <w:lang w:val="en-US"/>
        </w:rPr>
        <w:t>.</w:t>
      </w:r>
    </w:p>
    <w:p xmlns:wp14="http://schemas.microsoft.com/office/word/2010/wordml" w:rsidRPr="0002449C" w:rsidR="001D6FB1" w:rsidP="5E416235" w:rsidRDefault="00D03596" w14:paraId="07ADF681" wp14:textId="62A9390B">
      <w:pPr>
        <w:overflowPunct/>
        <w:spacing w:before="240" w:after="240"/>
        <w:textAlignment w:val="auto"/>
        <w:rPr>
          <w:rFonts w:cs="Arial"/>
          <w:sz w:val="20"/>
          <w:szCs w:val="20"/>
          <w:lang w:val="en-US"/>
        </w:rPr>
      </w:pPr>
      <w:r w:rsidRPr="34BA4174" w:rsidR="00D03596">
        <w:rPr>
          <w:rFonts w:cs="Arial"/>
          <w:sz w:val="20"/>
          <w:szCs w:val="20"/>
          <w:lang w:val="en-US"/>
        </w:rPr>
        <w:t xml:space="preserve">Applications for the </w:t>
      </w:r>
      <w:r w:rsidRPr="34BA4174" w:rsidR="00C57109">
        <w:rPr>
          <w:rFonts w:cs="Arial"/>
          <w:sz w:val="20"/>
          <w:szCs w:val="20"/>
          <w:lang w:val="en-US"/>
        </w:rPr>
        <w:t>Sixth F</w:t>
      </w:r>
      <w:r w:rsidRPr="34BA4174" w:rsidR="00D03596">
        <w:rPr>
          <w:rFonts w:cs="Arial"/>
          <w:sz w:val="20"/>
          <w:szCs w:val="20"/>
          <w:lang w:val="en-US"/>
        </w:rPr>
        <w:t>orm (Year 12)</w:t>
      </w:r>
      <w:r w:rsidRPr="34BA4174" w:rsidR="00355B40">
        <w:rPr>
          <w:rFonts w:cs="Arial"/>
          <w:sz w:val="20"/>
          <w:szCs w:val="20"/>
          <w:lang w:val="en-US"/>
        </w:rPr>
        <w:t>,</w:t>
      </w:r>
      <w:r w:rsidRPr="34BA4174" w:rsidR="00D03596">
        <w:rPr>
          <w:rFonts w:cs="Arial"/>
          <w:sz w:val="20"/>
          <w:szCs w:val="20"/>
          <w:lang w:val="en-US"/>
        </w:rPr>
        <w:t xml:space="preserve"> </w:t>
      </w:r>
      <w:r w:rsidRPr="34BA4174" w:rsidR="00355B40">
        <w:rPr>
          <w:rFonts w:cs="Arial"/>
          <w:sz w:val="20"/>
          <w:szCs w:val="20"/>
          <w:lang w:val="en-US"/>
        </w:rPr>
        <w:t xml:space="preserve">for both day and boarding places, </w:t>
      </w:r>
      <w:r w:rsidRPr="34BA4174" w:rsidR="00D03596">
        <w:rPr>
          <w:rFonts w:cs="Arial"/>
          <w:sz w:val="20"/>
          <w:szCs w:val="20"/>
          <w:lang w:val="en-US"/>
        </w:rPr>
        <w:t>will</w:t>
      </w:r>
      <w:r w:rsidRPr="34BA4174" w:rsidR="007C6635">
        <w:rPr>
          <w:rFonts w:cs="Arial"/>
          <w:sz w:val="20"/>
          <w:szCs w:val="20"/>
          <w:lang w:val="en-US"/>
        </w:rPr>
        <w:t xml:space="preserve"> also</w:t>
      </w:r>
      <w:r w:rsidRPr="34BA4174" w:rsidR="00D03596">
        <w:rPr>
          <w:rFonts w:cs="Arial"/>
          <w:sz w:val="20"/>
          <w:szCs w:val="20"/>
          <w:lang w:val="en-US"/>
        </w:rPr>
        <w:t xml:space="preserve"> </w:t>
      </w:r>
      <w:r w:rsidRPr="34BA4174" w:rsidR="007C6635">
        <w:rPr>
          <w:rFonts w:cs="Arial"/>
          <w:sz w:val="20"/>
          <w:szCs w:val="20"/>
          <w:lang w:val="en-US"/>
        </w:rPr>
        <w:t xml:space="preserve">be made directly to the </w:t>
      </w:r>
      <w:r w:rsidRPr="34BA4174" w:rsidR="007C6635">
        <w:rPr>
          <w:rFonts w:cs="Arial"/>
          <w:sz w:val="20"/>
          <w:szCs w:val="20"/>
          <w:lang w:val="en-US"/>
        </w:rPr>
        <w:t>S</w:t>
      </w:r>
      <w:r w:rsidRPr="34BA4174" w:rsidR="00D03596">
        <w:rPr>
          <w:rFonts w:cs="Arial"/>
          <w:sz w:val="20"/>
          <w:szCs w:val="20"/>
          <w:lang w:val="en-US"/>
        </w:rPr>
        <w:t>chool</w:t>
      </w:r>
      <w:r w:rsidRPr="34BA4174" w:rsidR="00D03596">
        <w:rPr>
          <w:rFonts w:cs="Arial"/>
          <w:sz w:val="20"/>
          <w:szCs w:val="20"/>
          <w:lang w:val="en-US"/>
        </w:rPr>
        <w:t xml:space="preserve"> for </w:t>
      </w:r>
      <w:r w:rsidRPr="34BA4174" w:rsidR="00D36A87">
        <w:rPr>
          <w:rFonts w:cs="Arial"/>
          <w:b w:val="1"/>
          <w:bCs w:val="1"/>
          <w:sz w:val="20"/>
          <w:szCs w:val="20"/>
          <w:lang w:val="en-US"/>
        </w:rPr>
        <w:t>202</w:t>
      </w:r>
      <w:r w:rsidRPr="34BA4174" w:rsidR="2197D9CF">
        <w:rPr>
          <w:rFonts w:cs="Arial"/>
          <w:b w:val="1"/>
          <w:bCs w:val="1"/>
          <w:sz w:val="20"/>
          <w:szCs w:val="20"/>
          <w:lang w:val="en-US"/>
        </w:rPr>
        <w:t>6</w:t>
      </w:r>
      <w:r w:rsidRPr="34BA4174" w:rsidR="134FCCB1">
        <w:rPr>
          <w:rFonts w:cs="Arial"/>
          <w:b w:val="1"/>
          <w:bCs w:val="1"/>
          <w:sz w:val="20"/>
          <w:szCs w:val="20"/>
          <w:lang w:val="en-US"/>
        </w:rPr>
        <w:t>/2</w:t>
      </w:r>
      <w:r w:rsidRPr="34BA4174" w:rsidR="08578FAC">
        <w:rPr>
          <w:rFonts w:cs="Arial"/>
          <w:b w:val="1"/>
          <w:bCs w:val="1"/>
          <w:sz w:val="20"/>
          <w:szCs w:val="20"/>
          <w:lang w:val="en-US"/>
        </w:rPr>
        <w:t>7</w:t>
      </w:r>
      <w:r w:rsidRPr="34BA4174" w:rsidR="00D03596">
        <w:rPr>
          <w:rFonts w:cs="Arial"/>
          <w:sz w:val="20"/>
          <w:szCs w:val="20"/>
          <w:lang w:val="en-US"/>
        </w:rPr>
        <w:t>.</w:t>
      </w:r>
      <w:r w:rsidRPr="34BA4174" w:rsidR="007C6635">
        <w:rPr>
          <w:rFonts w:cs="Arial"/>
          <w:sz w:val="20"/>
          <w:szCs w:val="20"/>
          <w:lang w:val="en-US"/>
        </w:rPr>
        <w:t xml:space="preserve"> </w:t>
      </w:r>
      <w:r w:rsidRPr="34BA4174" w:rsidR="007C6635">
        <w:rPr>
          <w:rFonts w:cs="Arial"/>
          <w:sz w:val="20"/>
          <w:szCs w:val="20"/>
        </w:rPr>
        <w:t xml:space="preserve">They should made on The Royal School Application Forms, available from the </w:t>
      </w:r>
      <w:r w:rsidRPr="34BA4174" w:rsidR="007C6635">
        <w:rPr>
          <w:rFonts w:cs="Arial"/>
          <w:sz w:val="20"/>
          <w:szCs w:val="20"/>
        </w:rPr>
        <w:t>School</w:t>
      </w:r>
      <w:r w:rsidRPr="34BA4174" w:rsidR="007C6635">
        <w:rPr>
          <w:rFonts w:cs="Arial"/>
          <w:sz w:val="20"/>
          <w:szCs w:val="20"/>
        </w:rPr>
        <w:t xml:space="preserve"> website, with completed applications sent to </w:t>
      </w:r>
      <w:r w:rsidRPr="34BA4174" w:rsidR="318E10BF">
        <w:rPr>
          <w:rFonts w:cs="Arial"/>
          <w:sz w:val="20"/>
          <w:szCs w:val="20"/>
        </w:rPr>
        <w:t>the Admissions Office</w:t>
      </w:r>
      <w:r w:rsidRPr="34BA4174" w:rsidR="007C6635">
        <w:rPr>
          <w:rFonts w:cs="Arial"/>
          <w:sz w:val="20"/>
          <w:szCs w:val="20"/>
        </w:rPr>
        <w:t xml:space="preserve">, The Royal School Wolverhampton, </w:t>
      </w:r>
      <w:r w:rsidRPr="34BA4174" w:rsidR="007C6635">
        <w:rPr>
          <w:rFonts w:cs="Arial"/>
          <w:sz w:val="20"/>
          <w:szCs w:val="20"/>
          <w:lang w:val="en-US"/>
        </w:rPr>
        <w:t>Penn Road, Wolverhampton West Midlands, WV3 0EG.</w:t>
      </w:r>
    </w:p>
    <w:p xmlns:wp14="http://schemas.microsoft.com/office/word/2010/wordml" w:rsidRPr="0002449C" w:rsidR="00D03596" w:rsidP="00D03596" w:rsidRDefault="00D03596" w14:paraId="011576FC" wp14:textId="77777777">
      <w:pPr>
        <w:pStyle w:val="Numbered"/>
        <w:spacing w:before="120" w:after="0"/>
        <w:rPr>
          <w:rFonts w:cs="Arial"/>
          <w:sz w:val="20"/>
        </w:rPr>
      </w:pPr>
      <w:r w:rsidRPr="0002449C">
        <w:rPr>
          <w:rFonts w:cs="Arial"/>
          <w:sz w:val="20"/>
        </w:rPr>
        <w:t>Boarding places will only be available from Year 7 onwards, with boarding applicants needing to be assessed for boarding suitability prior to offers being made (see Annex 1 for further details).</w:t>
      </w:r>
      <w:r w:rsidRPr="0002449C" w:rsidR="00150388">
        <w:rPr>
          <w:rFonts w:cs="Arial"/>
          <w:sz w:val="20"/>
        </w:rPr>
        <w:t xml:space="preserve"> </w:t>
      </w:r>
      <w:r w:rsidRPr="0002449C" w:rsidR="007329EF">
        <w:rPr>
          <w:rFonts w:cs="Arial"/>
          <w:sz w:val="20"/>
        </w:rPr>
        <w:t xml:space="preserve"> Boarding covers both full year and annual weekday boarding. </w:t>
      </w:r>
      <w:r w:rsidRPr="0002449C" w:rsidR="00812582">
        <w:rPr>
          <w:rFonts w:cs="Arial"/>
          <w:sz w:val="20"/>
        </w:rPr>
        <w:t>Info</w:t>
      </w:r>
      <w:r w:rsidRPr="0002449C" w:rsidR="00D77F4E">
        <w:rPr>
          <w:rFonts w:cs="Arial"/>
          <w:sz w:val="20"/>
        </w:rPr>
        <w:t xml:space="preserve">rmation on boarding fees </w:t>
      </w:r>
      <w:r w:rsidR="004D785C">
        <w:rPr>
          <w:rFonts w:cs="Arial"/>
          <w:sz w:val="20"/>
        </w:rPr>
        <w:t>is</w:t>
      </w:r>
      <w:r w:rsidRPr="0002449C" w:rsidR="00D77F4E">
        <w:rPr>
          <w:rFonts w:cs="Arial"/>
          <w:sz w:val="20"/>
        </w:rPr>
        <w:t xml:space="preserve"> </w:t>
      </w:r>
      <w:r w:rsidRPr="0002449C" w:rsidR="00150388">
        <w:rPr>
          <w:rFonts w:cs="Arial"/>
          <w:sz w:val="20"/>
        </w:rPr>
        <w:t>available on the school’s website.</w:t>
      </w:r>
      <w:r w:rsidR="001A21A3">
        <w:rPr>
          <w:rFonts w:cs="Arial"/>
          <w:sz w:val="20"/>
        </w:rPr>
        <w:t xml:space="preserve"> </w:t>
      </w:r>
      <w:r w:rsidRPr="00701BC7" w:rsidR="001A21A3">
        <w:rPr>
          <w:rFonts w:cs="Arial"/>
          <w:b/>
          <w:sz w:val="20"/>
        </w:rPr>
        <w:t>Boarding places cannot be altered to day places upon entry.</w:t>
      </w:r>
    </w:p>
    <w:p xmlns:wp14="http://schemas.microsoft.com/office/word/2010/wordml" w:rsidRPr="0002449C" w:rsidR="00D77F4E" w:rsidP="00D77F4E" w:rsidRDefault="00D03596" w14:paraId="27483D24" wp14:textId="77777777">
      <w:pPr>
        <w:pStyle w:val="Numbered"/>
        <w:spacing w:before="120" w:after="0"/>
        <w:rPr>
          <w:rFonts w:cs="Arial"/>
          <w:color w:val="000000"/>
          <w:sz w:val="20"/>
          <w:lang w:val="en-US"/>
        </w:rPr>
      </w:pPr>
      <w:r w:rsidRPr="0002449C">
        <w:rPr>
          <w:rFonts w:cs="Arial"/>
          <w:color w:val="000000"/>
          <w:sz w:val="20"/>
          <w:lang w:val="en-US"/>
        </w:rPr>
        <w:t>Applicant</w:t>
      </w:r>
      <w:r w:rsidRPr="0002449C" w:rsidR="00D77F4E">
        <w:rPr>
          <w:rFonts w:cs="Arial"/>
          <w:color w:val="000000"/>
          <w:sz w:val="20"/>
          <w:lang w:val="en-US"/>
        </w:rPr>
        <w:t>s will</w:t>
      </w:r>
      <w:r w:rsidRPr="0002449C">
        <w:rPr>
          <w:rFonts w:cs="Arial"/>
          <w:color w:val="000000"/>
          <w:sz w:val="20"/>
          <w:lang w:val="en-US"/>
        </w:rPr>
        <w:t xml:space="preserve"> </w:t>
      </w:r>
      <w:r w:rsidRPr="0002449C" w:rsidR="00DC4F00">
        <w:rPr>
          <w:rFonts w:cs="Arial"/>
          <w:color w:val="000000"/>
          <w:sz w:val="20"/>
          <w:lang w:val="en-US"/>
        </w:rPr>
        <w:t>be required to produce proof (</w:t>
      </w:r>
      <w:r w:rsidRPr="0002449C">
        <w:rPr>
          <w:rFonts w:cs="Arial"/>
          <w:color w:val="000000"/>
          <w:sz w:val="20"/>
          <w:lang w:val="en-US"/>
        </w:rPr>
        <w:t>Council Tax or utility bill) of the stated home address</w:t>
      </w:r>
      <w:r w:rsidRPr="0002449C" w:rsidR="00D77F4E">
        <w:rPr>
          <w:rFonts w:cs="Arial"/>
          <w:color w:val="000000"/>
          <w:sz w:val="20"/>
          <w:lang w:val="en-US"/>
        </w:rPr>
        <w:t xml:space="preserve"> </w:t>
      </w:r>
      <w:r w:rsidRPr="0002449C" w:rsidR="004439D9">
        <w:rPr>
          <w:rFonts w:cs="Arial"/>
          <w:color w:val="000000"/>
          <w:sz w:val="20"/>
          <w:lang w:val="en-US"/>
        </w:rPr>
        <w:t>(permanent residence)</w:t>
      </w:r>
      <w:r w:rsidRPr="0002449C">
        <w:rPr>
          <w:rFonts w:cs="Arial"/>
          <w:color w:val="000000"/>
          <w:sz w:val="20"/>
          <w:lang w:val="en-US"/>
        </w:rPr>
        <w:t xml:space="preserve"> used on the admissions form at the time of ap</w:t>
      </w:r>
      <w:r w:rsidRPr="0002449C" w:rsidR="00D77F4E">
        <w:rPr>
          <w:rFonts w:cs="Arial"/>
          <w:color w:val="000000"/>
          <w:sz w:val="20"/>
          <w:lang w:val="en-US"/>
        </w:rPr>
        <w:t>plication, and must notify the S</w:t>
      </w:r>
      <w:r w:rsidRPr="0002449C">
        <w:rPr>
          <w:rFonts w:cs="Arial"/>
          <w:color w:val="000000"/>
          <w:sz w:val="20"/>
          <w:lang w:val="en-US"/>
        </w:rPr>
        <w:t>chool of any subsequent change of address.</w:t>
      </w:r>
    </w:p>
    <w:p xmlns:wp14="http://schemas.microsoft.com/office/word/2010/wordml" w:rsidRPr="0002449C" w:rsidR="004439D9" w:rsidP="00D77F4E" w:rsidRDefault="004439D9" w14:paraId="21816DE2" wp14:textId="77777777">
      <w:pPr>
        <w:pStyle w:val="Numbered"/>
        <w:spacing w:before="120" w:after="0"/>
        <w:rPr>
          <w:rFonts w:cs="Arial"/>
          <w:color w:val="000000"/>
          <w:sz w:val="20"/>
          <w:lang w:val="en-US"/>
        </w:rPr>
      </w:pPr>
      <w:r w:rsidRPr="0002449C">
        <w:rPr>
          <w:rFonts w:cs="Arial"/>
          <w:sz w:val="20"/>
        </w:rPr>
        <w:t>The child’s permane</w:t>
      </w:r>
      <w:r w:rsidRPr="0002449C" w:rsidR="00DF4FB0">
        <w:rPr>
          <w:rFonts w:cs="Arial"/>
          <w:sz w:val="20"/>
        </w:rPr>
        <w:t>nt residence is where they live</w:t>
      </w:r>
      <w:r w:rsidRPr="0002449C">
        <w:rPr>
          <w:rFonts w:cs="Arial"/>
          <w:sz w:val="20"/>
        </w:rPr>
        <w:t xml:space="preserve"> normally</w:t>
      </w:r>
      <w:r w:rsidRPr="0002449C" w:rsidR="00DF4FB0">
        <w:rPr>
          <w:rFonts w:cs="Arial"/>
          <w:sz w:val="20"/>
        </w:rPr>
        <w:t>,</w:t>
      </w:r>
      <w:r w:rsidRPr="0002449C">
        <w:rPr>
          <w:rFonts w:cs="Arial"/>
          <w:sz w:val="20"/>
        </w:rPr>
        <w:t xml:space="preserve"> including weekends and during school holidays</w:t>
      </w:r>
      <w:r w:rsidRPr="0002449C" w:rsidR="00D77F4E">
        <w:rPr>
          <w:rFonts w:cs="Arial"/>
          <w:sz w:val="20"/>
        </w:rPr>
        <w:t>,</w:t>
      </w:r>
      <w:r w:rsidRPr="0002449C">
        <w:rPr>
          <w:rFonts w:cs="Arial"/>
          <w:sz w:val="20"/>
        </w:rPr>
        <w:t xml:space="preserve"> as well as</w:t>
      </w:r>
      <w:r w:rsidRPr="0002449C" w:rsidR="00D77F4E">
        <w:rPr>
          <w:rFonts w:cs="Arial"/>
          <w:sz w:val="20"/>
        </w:rPr>
        <w:t>,</w:t>
      </w:r>
      <w:r w:rsidRPr="0002449C">
        <w:rPr>
          <w:rFonts w:cs="Arial"/>
          <w:sz w:val="20"/>
        </w:rPr>
        <w:t xml:space="preserve"> during the week, and should be used for the application. T</w:t>
      </w:r>
      <w:r w:rsidRPr="0002449C" w:rsidR="001B5648">
        <w:rPr>
          <w:rFonts w:cs="Arial"/>
          <w:sz w:val="20"/>
        </w:rPr>
        <w:t>he permanent address of a child</w:t>
      </w:r>
      <w:r w:rsidRPr="0002449C">
        <w:rPr>
          <w:rFonts w:cs="Arial"/>
          <w:sz w:val="20"/>
        </w:rPr>
        <w:t xml:space="preserve"> who spend</w:t>
      </w:r>
      <w:r w:rsidRPr="0002449C" w:rsidR="001B5648">
        <w:rPr>
          <w:rFonts w:cs="Arial"/>
          <w:sz w:val="20"/>
        </w:rPr>
        <w:t>s</w:t>
      </w:r>
      <w:r w:rsidRPr="0002449C">
        <w:rPr>
          <w:rFonts w:cs="Arial"/>
          <w:sz w:val="20"/>
        </w:rPr>
        <w:t xml:space="preserve"> part of their week with one parent and part with the other, at different addresses, will be the address at whi</w:t>
      </w:r>
      <w:r w:rsidRPr="0002449C" w:rsidR="001B5648">
        <w:rPr>
          <w:rFonts w:cs="Arial"/>
          <w:sz w:val="20"/>
        </w:rPr>
        <w:t>ch the child lives for the majority of the school week</w:t>
      </w:r>
      <w:r w:rsidRPr="0002449C">
        <w:rPr>
          <w:rFonts w:cs="Arial"/>
          <w:sz w:val="20"/>
        </w:rPr>
        <w:t>.</w:t>
      </w:r>
      <w:r w:rsidRPr="0002449C" w:rsidR="004B72B3">
        <w:rPr>
          <w:rFonts w:cs="Arial"/>
          <w:sz w:val="20"/>
        </w:rPr>
        <w:t xml:space="preserve"> </w:t>
      </w:r>
      <w:r w:rsidRPr="0002449C" w:rsidR="004B72B3">
        <w:rPr>
          <w:rFonts w:cs="Arial"/>
          <w:sz w:val="20"/>
          <w:lang w:val="en-US" w:eastAsia="en-GB"/>
        </w:rPr>
        <w:t>If the child equally shares living with both parents, the parents must inform the School which address should be used for admission purposes and which parent will make the application. Parents will be requested to supply documentary evidence to support the address used for the application.</w:t>
      </w:r>
    </w:p>
    <w:p xmlns:wp14="http://schemas.microsoft.com/office/word/2010/wordml" w:rsidRPr="0002449C" w:rsidR="009A3CAA" w:rsidP="009A3CAA" w:rsidRDefault="009A3CAA" w14:paraId="7E5795A9" wp14:textId="77777777">
      <w:pPr>
        <w:pStyle w:val="Numbered"/>
        <w:spacing w:before="120" w:after="0"/>
        <w:rPr>
          <w:rFonts w:cs="Arial"/>
          <w:sz w:val="20"/>
          <w:lang w:eastAsia="en-GB"/>
        </w:rPr>
      </w:pPr>
      <w:r w:rsidRPr="0002449C">
        <w:rPr>
          <w:rFonts w:cs="Arial"/>
          <w:sz w:val="20"/>
          <w:lang w:val="en-US" w:eastAsia="en-GB"/>
        </w:rPr>
        <w:t>The distanc</w:t>
      </w:r>
      <w:r w:rsidRPr="0002449C" w:rsidR="00D77F4E">
        <w:rPr>
          <w:rFonts w:cs="Arial"/>
          <w:sz w:val="20"/>
          <w:lang w:val="en-US" w:eastAsia="en-GB"/>
        </w:rPr>
        <w:t>e between a pupil’s home and The Royal School</w:t>
      </w:r>
      <w:r w:rsidRPr="0002449C">
        <w:rPr>
          <w:rFonts w:cs="Arial"/>
          <w:sz w:val="20"/>
          <w:lang w:val="en-US" w:eastAsia="en-GB"/>
        </w:rPr>
        <w:t xml:space="preserve"> will be determined by a str</w:t>
      </w:r>
      <w:r w:rsidRPr="0002449C" w:rsidR="00892F4A">
        <w:rPr>
          <w:rFonts w:cs="Arial"/>
          <w:sz w:val="20"/>
          <w:lang w:val="en-US" w:eastAsia="en-GB"/>
        </w:rPr>
        <w:t>aight line measurement from</w:t>
      </w:r>
      <w:r w:rsidRPr="0002449C" w:rsidR="00482473">
        <w:rPr>
          <w:rFonts w:cs="Arial"/>
          <w:sz w:val="20"/>
          <w:lang w:val="en-US" w:eastAsia="en-GB"/>
        </w:rPr>
        <w:t xml:space="preserve"> the child’s </w:t>
      </w:r>
      <w:r w:rsidRPr="0002449C">
        <w:rPr>
          <w:rFonts w:cs="Arial"/>
          <w:sz w:val="20"/>
          <w:lang w:val="en-US" w:eastAsia="en-GB"/>
        </w:rPr>
        <w:t xml:space="preserve">designated home </w:t>
      </w:r>
      <w:r w:rsidRPr="0002449C" w:rsidR="00482473">
        <w:rPr>
          <w:rFonts w:cs="Arial"/>
          <w:sz w:val="20"/>
          <w:lang w:val="en-US" w:eastAsia="en-GB"/>
        </w:rPr>
        <w:t>address to a central</w:t>
      </w:r>
      <w:r w:rsidRPr="0002449C" w:rsidR="00D77F4E">
        <w:rPr>
          <w:rFonts w:cs="Arial"/>
          <w:sz w:val="20"/>
          <w:lang w:val="en-US" w:eastAsia="en-GB"/>
        </w:rPr>
        <w:t xml:space="preserve"> point within The Royal School</w:t>
      </w:r>
      <w:r w:rsidRPr="0002449C" w:rsidR="00482473">
        <w:rPr>
          <w:rFonts w:cs="Arial"/>
          <w:sz w:val="20"/>
          <w:lang w:val="en-US" w:eastAsia="en-GB"/>
        </w:rPr>
        <w:t>,</w:t>
      </w:r>
      <w:r w:rsidRPr="0002449C">
        <w:rPr>
          <w:rFonts w:ascii="Helvetica" w:hAnsi="Helvetica" w:cs="Helvetica"/>
          <w:sz w:val="20"/>
          <w:lang w:val="en-US" w:eastAsia="en-GB"/>
        </w:rPr>
        <w:t xml:space="preserve"> </w:t>
      </w:r>
      <w:r w:rsidRPr="0002449C" w:rsidR="004B2093">
        <w:rPr>
          <w:rFonts w:cs="Arial"/>
          <w:sz w:val="20"/>
          <w:lang w:eastAsia="en-GB"/>
        </w:rPr>
        <w:t xml:space="preserve">using co-ordinates taken from the Local Land and Property Gazetteer, as calculated through </w:t>
      </w:r>
      <w:r w:rsidRPr="0002449C">
        <w:rPr>
          <w:rFonts w:cs="Arial"/>
          <w:sz w:val="20"/>
          <w:lang w:eastAsia="en-GB"/>
        </w:rPr>
        <w:t>Wolverhampton Council’s Geographical Information System (GIS</w:t>
      </w:r>
      <w:r w:rsidRPr="0002449C" w:rsidR="004B2093">
        <w:rPr>
          <w:rFonts w:cs="Arial"/>
          <w:sz w:val="20"/>
          <w:lang w:eastAsia="en-GB"/>
        </w:rPr>
        <w:t>).</w:t>
      </w:r>
      <w:r w:rsidRPr="0002449C" w:rsidR="00482473">
        <w:rPr>
          <w:rFonts w:cs="Arial"/>
          <w:sz w:val="20"/>
          <w:lang w:eastAsia="en-GB"/>
        </w:rPr>
        <w:t xml:space="preserve"> </w:t>
      </w:r>
    </w:p>
    <w:p xmlns:wp14="http://schemas.microsoft.com/office/word/2010/wordml" w:rsidR="008248DA" w:rsidP="00D03596" w:rsidRDefault="00D03596" w14:paraId="27612C49" wp14:textId="77777777">
      <w:pPr>
        <w:pStyle w:val="Numbered"/>
        <w:spacing w:before="120" w:after="0"/>
        <w:rPr>
          <w:rFonts w:cs="Arial"/>
          <w:sz w:val="20"/>
          <w:lang w:eastAsia="en-GB"/>
        </w:rPr>
      </w:pPr>
      <w:r w:rsidRPr="0002449C">
        <w:rPr>
          <w:rFonts w:cs="Arial"/>
          <w:sz w:val="20"/>
          <w:lang w:eastAsia="en-GB"/>
        </w:rPr>
        <w:t>A further list of definitions of terms used in the oversubscription criteria (i.e. where there are more applications than places available) is provided at the end of this document</w:t>
      </w:r>
      <w:r w:rsidRPr="0002449C" w:rsidR="00812582">
        <w:rPr>
          <w:rFonts w:cs="Arial"/>
          <w:sz w:val="20"/>
          <w:lang w:eastAsia="en-GB"/>
        </w:rPr>
        <w:t>.</w:t>
      </w:r>
    </w:p>
    <w:p xmlns:wp14="http://schemas.microsoft.com/office/word/2010/wordml" w:rsidRPr="0002449C" w:rsidR="008C4E92" w:rsidP="00D03596" w:rsidRDefault="008C4E92" w14:paraId="0A37501D" wp14:textId="77777777">
      <w:pPr>
        <w:pStyle w:val="Numbered"/>
        <w:spacing w:before="120" w:after="0"/>
        <w:rPr>
          <w:rFonts w:cs="Arial"/>
          <w:sz w:val="20"/>
          <w:lang w:eastAsia="en-GB"/>
        </w:rPr>
      </w:pPr>
    </w:p>
    <w:p xmlns:wp14="http://schemas.microsoft.com/office/word/2010/wordml" w:rsidR="00D03596" w:rsidP="5E416235" w:rsidRDefault="00D03596" w14:paraId="64D40488" wp14:textId="271D8172">
      <w:pPr>
        <w:pStyle w:val="Numbered"/>
        <w:spacing w:before="120" w:after="0"/>
        <w:rPr>
          <w:rFonts w:cs="Arial"/>
          <w:b w:val="1"/>
          <w:bCs w:val="1"/>
          <w:color w:val="0E0E0E"/>
          <w:lang w:val="en-US"/>
        </w:rPr>
      </w:pPr>
      <w:r w:rsidRPr="34BA4174" w:rsidR="00D03596">
        <w:rPr>
          <w:rFonts w:cs="Arial"/>
          <w:b w:val="1"/>
          <w:bCs w:val="1"/>
          <w:color w:val="0E0E0E"/>
          <w:lang w:val="en-US"/>
        </w:rPr>
        <w:t>2. Summary of key dates for 20</w:t>
      </w:r>
      <w:r w:rsidRPr="34BA4174" w:rsidR="0014617E">
        <w:rPr>
          <w:rFonts w:cs="Arial"/>
          <w:b w:val="1"/>
          <w:bCs w:val="1"/>
          <w:color w:val="0E0E0E"/>
          <w:lang w:val="en-US"/>
        </w:rPr>
        <w:t>2</w:t>
      </w:r>
      <w:r w:rsidRPr="34BA4174" w:rsidR="3929C7EF">
        <w:rPr>
          <w:rFonts w:cs="Arial"/>
          <w:b w:val="1"/>
          <w:bCs w:val="1"/>
          <w:color w:val="0E0E0E"/>
          <w:lang w:val="en-US"/>
        </w:rPr>
        <w:t>6</w:t>
      </w:r>
      <w:r w:rsidRPr="34BA4174" w:rsidR="00D03596">
        <w:rPr>
          <w:rFonts w:cs="Arial"/>
          <w:b w:val="1"/>
          <w:bCs w:val="1"/>
          <w:color w:val="0E0E0E"/>
          <w:lang w:val="en-US"/>
        </w:rPr>
        <w:t xml:space="preserve"> </w:t>
      </w:r>
      <w:r w:rsidRPr="34BA4174" w:rsidR="00D03596">
        <w:rPr>
          <w:rFonts w:cs="Arial"/>
          <w:b w:val="1"/>
          <w:bCs w:val="1"/>
          <w:color w:val="0E0E0E"/>
          <w:lang w:val="en-US"/>
        </w:rPr>
        <w:t>entry</w:t>
      </w:r>
    </w:p>
    <w:p xmlns:wp14="http://schemas.microsoft.com/office/word/2010/wordml" w:rsidRPr="001D6FB1" w:rsidR="0002449C" w:rsidP="00D03596" w:rsidRDefault="0002449C" w14:paraId="5DAB6C7B" wp14:textId="77777777">
      <w:pPr>
        <w:pStyle w:val="Numbered"/>
        <w:spacing w:before="120" w:after="0"/>
        <w:rPr>
          <w:rFonts w:cs="Arial"/>
          <w:b/>
          <w:color w:val="0E0E0E"/>
          <w:sz w:val="20"/>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64"/>
      </w:tblGrid>
      <w:tr xmlns:wp14="http://schemas.microsoft.com/office/word/2010/wordml" w:rsidRPr="001D6FB1" w:rsidR="00D03596" w:rsidTr="34BA4174" w14:paraId="4D0530EB" wp14:textId="77777777">
        <w:tc>
          <w:tcPr>
            <w:tcW w:w="9464" w:type="dxa"/>
            <w:shd w:val="clear" w:color="auto" w:fill="auto"/>
            <w:tcMar/>
          </w:tcPr>
          <w:p w:rsidRPr="001D6FB1" w:rsidR="00D03596" w:rsidP="00D03596" w:rsidRDefault="00D03596" w14:paraId="015BFAF3" wp14:textId="77777777">
            <w:pPr>
              <w:pStyle w:val="Numbered"/>
              <w:spacing w:before="120" w:after="0"/>
              <w:rPr>
                <w:rFonts w:cs="Arial"/>
                <w:color w:val="0E0E0E"/>
                <w:sz w:val="20"/>
                <w:lang w:val="en-US"/>
              </w:rPr>
            </w:pPr>
            <w:r w:rsidRPr="001D6FB1">
              <w:rPr>
                <w:rFonts w:cs="Arial"/>
                <w:b/>
                <w:color w:val="0E0E0E"/>
                <w:sz w:val="20"/>
                <w:lang w:val="en-US"/>
              </w:rPr>
              <w:t>Day places</w:t>
            </w:r>
            <w:r w:rsidRPr="001D6FB1">
              <w:rPr>
                <w:rFonts w:cs="Arial"/>
                <w:color w:val="0E0E0E"/>
                <w:sz w:val="20"/>
                <w:lang w:val="en-US"/>
              </w:rPr>
              <w:t>:</w:t>
            </w:r>
          </w:p>
          <w:p w:rsidRPr="001D6FB1" w:rsidR="00D03596" w:rsidP="5E416235" w:rsidRDefault="00D03596" w14:paraId="1BF7CE88" wp14:textId="58A883DF">
            <w:pPr>
              <w:pStyle w:val="Numbered"/>
              <w:spacing w:before="120" w:after="0"/>
              <w:rPr>
                <w:rFonts w:cs="Arial"/>
                <w:color w:val="0E0E0E"/>
                <w:sz w:val="20"/>
                <w:szCs w:val="20"/>
                <w:lang w:val="en-US"/>
              </w:rPr>
            </w:pPr>
            <w:r w:rsidRPr="34BA4174" w:rsidR="00D03596">
              <w:rPr>
                <w:rFonts w:cs="Arial"/>
                <w:color w:val="0E0E0E"/>
                <w:sz w:val="20"/>
                <w:szCs w:val="20"/>
                <w:lang w:val="en-US"/>
              </w:rPr>
              <w:t xml:space="preserve">Reception </w:t>
            </w:r>
            <w:r w:rsidRPr="34BA4174" w:rsidR="00F46365">
              <w:rPr>
                <w:rFonts w:cs="Arial"/>
                <w:color w:val="0E0E0E"/>
                <w:sz w:val="20"/>
                <w:szCs w:val="20"/>
                <w:lang w:val="en-US"/>
              </w:rPr>
              <w:t>–</w:t>
            </w:r>
            <w:r w:rsidRPr="34BA4174" w:rsidR="00D03596">
              <w:rPr>
                <w:rFonts w:cs="Arial"/>
                <w:color w:val="0E0E0E"/>
                <w:sz w:val="20"/>
                <w:szCs w:val="20"/>
                <w:lang w:val="en-US"/>
              </w:rPr>
              <w:t xml:space="preserve"> </w:t>
            </w:r>
            <w:r w:rsidRPr="34BA4174" w:rsidR="00F46365">
              <w:rPr>
                <w:rFonts w:cs="Arial"/>
                <w:color w:val="0E0E0E"/>
                <w:sz w:val="20"/>
                <w:szCs w:val="20"/>
                <w:lang w:val="en-US"/>
              </w:rPr>
              <w:t xml:space="preserve">Local Authority </w:t>
            </w:r>
            <w:r w:rsidRPr="34BA4174" w:rsidR="00D03596">
              <w:rPr>
                <w:rFonts w:cs="Arial"/>
                <w:color w:val="0E0E0E"/>
                <w:sz w:val="20"/>
                <w:szCs w:val="20"/>
                <w:lang w:val="en-US"/>
              </w:rPr>
              <w:t>Appl</w:t>
            </w:r>
            <w:r w:rsidRPr="34BA4174" w:rsidR="006C3C77">
              <w:rPr>
                <w:rFonts w:cs="Arial"/>
                <w:color w:val="0E0E0E"/>
                <w:sz w:val="20"/>
                <w:szCs w:val="20"/>
                <w:lang w:val="en-US"/>
              </w:rPr>
              <w:t xml:space="preserve">ication window </w:t>
            </w:r>
            <w:r w:rsidRPr="34BA4174" w:rsidR="006C3C77">
              <w:rPr>
                <w:rFonts w:cs="Arial"/>
                <w:color w:val="0E0E0E"/>
                <w:sz w:val="20"/>
                <w:szCs w:val="20"/>
                <w:lang w:val="en-US"/>
              </w:rPr>
              <w:t>open</w:t>
            </w:r>
            <w:r w:rsidRPr="34BA4174" w:rsidR="006C3C77">
              <w:rPr>
                <w:rFonts w:cs="Arial"/>
                <w:color w:val="0E0E0E"/>
                <w:sz w:val="20"/>
                <w:szCs w:val="20"/>
                <w:lang w:val="en-US"/>
              </w:rPr>
              <w:t xml:space="preserve"> from</w:t>
            </w:r>
            <w:r w:rsidRPr="34BA4174" w:rsidR="0014617E">
              <w:rPr>
                <w:rFonts w:cs="Arial"/>
                <w:color w:val="0E0E0E"/>
                <w:sz w:val="20"/>
                <w:szCs w:val="20"/>
                <w:lang w:val="en-US"/>
              </w:rPr>
              <w:t xml:space="preserve"> </w:t>
            </w:r>
            <w:r w:rsidRPr="34BA4174" w:rsidR="004D785C">
              <w:rPr>
                <w:rFonts w:cs="Arial"/>
                <w:color w:val="0E0E0E"/>
                <w:sz w:val="20"/>
                <w:szCs w:val="20"/>
                <w:lang w:val="en-US"/>
              </w:rPr>
              <w:t>November</w:t>
            </w:r>
            <w:r w:rsidRPr="34BA4174" w:rsidR="0014617E">
              <w:rPr>
                <w:rFonts w:cs="Arial"/>
                <w:color w:val="0E0E0E"/>
                <w:sz w:val="20"/>
                <w:szCs w:val="20"/>
                <w:lang w:val="en-US"/>
              </w:rPr>
              <w:t>,</w:t>
            </w:r>
            <w:r w:rsidRPr="34BA4174" w:rsidR="0014617E">
              <w:rPr>
                <w:rFonts w:cs="Arial"/>
                <w:color w:val="0E0E0E"/>
                <w:sz w:val="20"/>
                <w:szCs w:val="20"/>
                <w:lang w:val="en-US"/>
              </w:rPr>
              <w:t xml:space="preserve"> 202</w:t>
            </w:r>
            <w:r w:rsidRPr="34BA4174" w:rsidR="304A9C42">
              <w:rPr>
                <w:rFonts w:cs="Arial"/>
                <w:color w:val="0E0E0E"/>
                <w:sz w:val="20"/>
                <w:szCs w:val="20"/>
                <w:lang w:val="en-US"/>
              </w:rPr>
              <w:t>5</w:t>
            </w:r>
            <w:r w:rsidRPr="34BA4174" w:rsidR="5F93E92F">
              <w:rPr>
                <w:rFonts w:cs="Arial"/>
                <w:color w:val="0E0E0E"/>
                <w:sz w:val="20"/>
                <w:szCs w:val="20"/>
                <w:lang w:val="en-US"/>
              </w:rPr>
              <w:t>,</w:t>
            </w:r>
            <w:r w:rsidRPr="34BA4174" w:rsidR="006C3C77">
              <w:rPr>
                <w:rFonts w:cs="Arial"/>
                <w:color w:val="0E0E0E"/>
                <w:sz w:val="20"/>
                <w:szCs w:val="20"/>
                <w:lang w:val="en-US"/>
              </w:rPr>
              <w:t xml:space="preserve"> to 15</w:t>
            </w:r>
            <w:r w:rsidRPr="34BA4174" w:rsidR="341FBE83">
              <w:rPr>
                <w:rFonts w:cs="Arial"/>
                <w:color w:val="0E0E0E"/>
                <w:sz w:val="20"/>
                <w:szCs w:val="20"/>
                <w:lang w:val="en-US"/>
              </w:rPr>
              <w:t xml:space="preserve"> </w:t>
            </w:r>
            <w:r w:rsidRPr="34BA4174" w:rsidR="341FBE83">
              <w:rPr>
                <w:rFonts w:cs="Arial"/>
                <w:color w:val="0E0E0E"/>
                <w:sz w:val="20"/>
                <w:szCs w:val="20"/>
                <w:lang w:val="en-US"/>
              </w:rPr>
              <w:t>January</w:t>
            </w:r>
            <w:r w:rsidRPr="34BA4174" w:rsidR="006C3C77">
              <w:rPr>
                <w:rFonts w:cs="Arial"/>
                <w:color w:val="0E0E0E"/>
                <w:sz w:val="20"/>
                <w:szCs w:val="20"/>
                <w:lang w:val="en-US"/>
              </w:rPr>
              <w:t>,</w:t>
            </w:r>
            <w:r w:rsidRPr="34BA4174" w:rsidR="006C3C77">
              <w:rPr>
                <w:rFonts w:cs="Arial"/>
                <w:color w:val="0E0E0E"/>
                <w:sz w:val="20"/>
                <w:szCs w:val="20"/>
                <w:lang w:val="en-US"/>
              </w:rPr>
              <w:t xml:space="preserve"> 20</w:t>
            </w:r>
            <w:r w:rsidRPr="34BA4174" w:rsidR="0014617E">
              <w:rPr>
                <w:rFonts w:cs="Arial"/>
                <w:color w:val="0E0E0E"/>
                <w:sz w:val="20"/>
                <w:szCs w:val="20"/>
                <w:lang w:val="en-US"/>
              </w:rPr>
              <w:t>2</w:t>
            </w:r>
            <w:r w:rsidRPr="34BA4174" w:rsidR="0DD3A0A9">
              <w:rPr>
                <w:rFonts w:cs="Arial"/>
                <w:color w:val="0E0E0E"/>
                <w:sz w:val="20"/>
                <w:szCs w:val="20"/>
                <w:lang w:val="en-US"/>
              </w:rPr>
              <w:t>6</w:t>
            </w:r>
            <w:r w:rsidRPr="34BA4174" w:rsidR="00D03596">
              <w:rPr>
                <w:rFonts w:cs="Arial"/>
                <w:color w:val="0E0E0E"/>
                <w:sz w:val="20"/>
                <w:szCs w:val="20"/>
                <w:lang w:val="en-US"/>
              </w:rPr>
              <w:t>, with offers made on 1</w:t>
            </w:r>
            <w:r w:rsidRPr="34BA4174" w:rsidR="2D299CA8">
              <w:rPr>
                <w:rFonts w:cs="Arial"/>
                <w:color w:val="0E0E0E"/>
                <w:sz w:val="20"/>
                <w:szCs w:val="20"/>
                <w:lang w:val="en-US"/>
              </w:rPr>
              <w:t>6</w:t>
            </w:r>
            <w:r w:rsidRPr="34BA4174" w:rsidR="00D77F4E">
              <w:rPr>
                <w:rFonts w:cs="Arial"/>
                <w:color w:val="0E0E0E"/>
                <w:sz w:val="20"/>
                <w:szCs w:val="20"/>
                <w:lang w:val="en-US"/>
              </w:rPr>
              <w:t xml:space="preserve"> </w:t>
            </w:r>
            <w:r w:rsidRPr="34BA4174" w:rsidR="00D77F4E">
              <w:rPr>
                <w:rFonts w:cs="Arial"/>
                <w:color w:val="0E0E0E"/>
                <w:sz w:val="20"/>
                <w:szCs w:val="20"/>
                <w:lang w:val="en-US"/>
              </w:rPr>
              <w:t>April,</w:t>
            </w:r>
            <w:r w:rsidRPr="34BA4174" w:rsidR="00D77F4E">
              <w:rPr>
                <w:rFonts w:cs="Arial"/>
                <w:color w:val="0E0E0E"/>
                <w:sz w:val="20"/>
                <w:szCs w:val="20"/>
                <w:lang w:val="en-US"/>
              </w:rPr>
              <w:t xml:space="preserve"> </w:t>
            </w:r>
            <w:r w:rsidRPr="34BA4174" w:rsidR="0014617E">
              <w:rPr>
                <w:rFonts w:cs="Arial"/>
                <w:color w:val="0E0E0E"/>
                <w:sz w:val="20"/>
                <w:szCs w:val="20"/>
                <w:lang w:val="en-US"/>
              </w:rPr>
              <w:t>202</w:t>
            </w:r>
            <w:r w:rsidRPr="34BA4174" w:rsidR="4AFF2889">
              <w:rPr>
                <w:rFonts w:cs="Arial"/>
                <w:color w:val="0E0E0E"/>
                <w:sz w:val="20"/>
                <w:szCs w:val="20"/>
                <w:lang w:val="en-US"/>
              </w:rPr>
              <w:t>6</w:t>
            </w:r>
            <w:r w:rsidRPr="34BA4174" w:rsidR="490C1786">
              <w:rPr>
                <w:rFonts w:cs="Arial"/>
                <w:color w:val="0E0E0E"/>
                <w:sz w:val="20"/>
                <w:szCs w:val="20"/>
                <w:lang w:val="en-US"/>
              </w:rPr>
              <w:t>.</w:t>
            </w:r>
          </w:p>
        </w:tc>
      </w:tr>
      <w:tr xmlns:wp14="http://schemas.microsoft.com/office/word/2010/wordml" w:rsidRPr="001D6FB1" w:rsidR="00D03596" w:rsidTr="34BA4174" w14:paraId="19CEE3B5" wp14:textId="77777777">
        <w:tc>
          <w:tcPr>
            <w:tcW w:w="9464" w:type="dxa"/>
            <w:shd w:val="clear" w:color="auto" w:fill="auto"/>
            <w:tcMar/>
          </w:tcPr>
          <w:p w:rsidRPr="001D6FB1" w:rsidR="00D03596" w:rsidP="5E416235" w:rsidRDefault="00D03596" w14:paraId="02DA54A6" wp14:textId="22B54E21">
            <w:pPr>
              <w:pStyle w:val="Numbered"/>
              <w:spacing w:before="120" w:after="0"/>
              <w:rPr>
                <w:rFonts w:cs="Arial"/>
                <w:color w:val="0E0E0E"/>
                <w:sz w:val="20"/>
                <w:szCs w:val="20"/>
                <w:lang w:val="en-US"/>
              </w:rPr>
            </w:pPr>
            <w:r w:rsidRPr="34BA4174" w:rsidR="00D03596">
              <w:rPr>
                <w:rFonts w:cs="Arial"/>
                <w:color w:val="0E0E0E"/>
                <w:sz w:val="20"/>
                <w:szCs w:val="20"/>
                <w:lang w:val="en-US"/>
              </w:rPr>
              <w:t xml:space="preserve">Year 7 – </w:t>
            </w:r>
            <w:r w:rsidRPr="34BA4174" w:rsidR="00F46365">
              <w:rPr>
                <w:rFonts w:cs="Arial"/>
                <w:color w:val="0E0E0E"/>
                <w:sz w:val="20"/>
                <w:szCs w:val="20"/>
                <w:lang w:val="en-US"/>
              </w:rPr>
              <w:t xml:space="preserve">Local Authority </w:t>
            </w:r>
            <w:r w:rsidRPr="34BA4174" w:rsidR="00D03596">
              <w:rPr>
                <w:rFonts w:cs="Arial"/>
                <w:color w:val="0E0E0E"/>
                <w:sz w:val="20"/>
                <w:szCs w:val="20"/>
                <w:lang w:val="en-US"/>
              </w:rPr>
              <w:t>Ap</w:t>
            </w:r>
            <w:r w:rsidRPr="34BA4174" w:rsidR="004D785C">
              <w:rPr>
                <w:rFonts w:cs="Arial"/>
                <w:color w:val="0E0E0E"/>
                <w:sz w:val="20"/>
                <w:szCs w:val="20"/>
                <w:lang w:val="en-US"/>
              </w:rPr>
              <w:t xml:space="preserve">plication window open from </w:t>
            </w:r>
            <w:r w:rsidRPr="34BA4174" w:rsidR="006C3C77">
              <w:rPr>
                <w:rFonts w:cs="Arial"/>
                <w:color w:val="0E0E0E"/>
                <w:sz w:val="20"/>
                <w:szCs w:val="20"/>
                <w:lang w:val="en-US"/>
              </w:rPr>
              <w:t>September,</w:t>
            </w:r>
            <w:r w:rsidRPr="34BA4174" w:rsidR="006C3C77">
              <w:rPr>
                <w:rFonts w:cs="Arial"/>
                <w:color w:val="0E0E0E"/>
                <w:sz w:val="20"/>
                <w:szCs w:val="20"/>
                <w:lang w:val="en-US"/>
              </w:rPr>
              <w:t xml:space="preserve"> 20</w:t>
            </w:r>
            <w:r w:rsidRPr="34BA4174" w:rsidR="5F93E92F">
              <w:rPr>
                <w:rFonts w:cs="Arial"/>
                <w:color w:val="0E0E0E"/>
                <w:sz w:val="20"/>
                <w:szCs w:val="20"/>
                <w:lang w:val="en-US"/>
              </w:rPr>
              <w:t>2</w:t>
            </w:r>
            <w:r w:rsidRPr="34BA4174" w:rsidR="444838BF">
              <w:rPr>
                <w:rFonts w:cs="Arial"/>
                <w:color w:val="0E0E0E"/>
                <w:sz w:val="20"/>
                <w:szCs w:val="20"/>
                <w:lang w:val="en-US"/>
              </w:rPr>
              <w:t>5</w:t>
            </w:r>
            <w:r w:rsidRPr="34BA4174" w:rsidR="5F93E92F">
              <w:rPr>
                <w:rFonts w:cs="Arial"/>
                <w:color w:val="0E0E0E"/>
                <w:sz w:val="20"/>
                <w:szCs w:val="20"/>
                <w:lang w:val="en-US"/>
              </w:rPr>
              <w:t>,</w:t>
            </w:r>
            <w:r w:rsidRPr="34BA4174" w:rsidR="004D785C">
              <w:rPr>
                <w:rFonts w:cs="Arial"/>
                <w:color w:val="0E0E0E"/>
                <w:sz w:val="20"/>
                <w:szCs w:val="20"/>
                <w:lang w:val="en-US"/>
              </w:rPr>
              <w:t xml:space="preserve"> to 31</w:t>
            </w:r>
            <w:r w:rsidRPr="34BA4174" w:rsidR="006C3C77">
              <w:rPr>
                <w:rFonts w:cs="Arial"/>
                <w:color w:val="0E0E0E"/>
                <w:sz w:val="20"/>
                <w:szCs w:val="20"/>
                <w:lang w:val="en-US"/>
              </w:rPr>
              <w:t xml:space="preserve"> </w:t>
            </w:r>
            <w:r w:rsidRPr="34BA4174" w:rsidR="006C3C77">
              <w:rPr>
                <w:rFonts w:cs="Arial"/>
                <w:color w:val="0E0E0E"/>
                <w:sz w:val="20"/>
                <w:szCs w:val="20"/>
                <w:lang w:val="en-US"/>
              </w:rPr>
              <w:t>October,</w:t>
            </w:r>
            <w:r w:rsidRPr="34BA4174" w:rsidR="006C3C77">
              <w:rPr>
                <w:rFonts w:cs="Arial"/>
                <w:color w:val="0E0E0E"/>
                <w:sz w:val="20"/>
                <w:szCs w:val="20"/>
                <w:lang w:val="en-US"/>
              </w:rPr>
              <w:t xml:space="preserve"> 20</w:t>
            </w:r>
            <w:r w:rsidRPr="34BA4174" w:rsidR="5F93E92F">
              <w:rPr>
                <w:rFonts w:cs="Arial"/>
                <w:color w:val="0E0E0E"/>
                <w:sz w:val="20"/>
                <w:szCs w:val="20"/>
                <w:lang w:val="en-US"/>
              </w:rPr>
              <w:t>2</w:t>
            </w:r>
            <w:r w:rsidRPr="34BA4174" w:rsidR="6E5053CD">
              <w:rPr>
                <w:rFonts w:cs="Arial"/>
                <w:color w:val="0E0E0E"/>
                <w:sz w:val="20"/>
                <w:szCs w:val="20"/>
                <w:lang w:val="en-US"/>
              </w:rPr>
              <w:t>5</w:t>
            </w:r>
            <w:r w:rsidRPr="34BA4174" w:rsidR="00D03596">
              <w:rPr>
                <w:rFonts w:cs="Arial"/>
                <w:color w:val="0E0E0E"/>
                <w:sz w:val="20"/>
                <w:szCs w:val="20"/>
                <w:lang w:val="en-US"/>
              </w:rPr>
              <w:t xml:space="preserve">, with offers made on </w:t>
            </w:r>
            <w:r w:rsidRPr="34BA4174" w:rsidR="3CC4F200">
              <w:rPr>
                <w:rFonts w:cs="Arial"/>
                <w:color w:val="0E0E0E"/>
                <w:sz w:val="20"/>
                <w:szCs w:val="20"/>
                <w:lang w:val="en-US"/>
              </w:rPr>
              <w:t>2</w:t>
            </w:r>
            <w:r w:rsidRPr="34BA4174" w:rsidR="0697B7DC">
              <w:rPr>
                <w:rFonts w:cs="Arial"/>
                <w:color w:val="0E0E0E"/>
                <w:sz w:val="20"/>
                <w:szCs w:val="20"/>
                <w:lang w:val="en-US"/>
              </w:rPr>
              <w:t xml:space="preserve"> </w:t>
            </w:r>
            <w:r w:rsidRPr="34BA4174" w:rsidR="0697B7DC">
              <w:rPr>
                <w:rFonts w:cs="Arial"/>
                <w:color w:val="0E0E0E"/>
                <w:sz w:val="20"/>
                <w:szCs w:val="20"/>
                <w:lang w:val="en-US"/>
              </w:rPr>
              <w:t>March</w:t>
            </w:r>
            <w:r w:rsidRPr="34BA4174" w:rsidR="5F93E92F">
              <w:rPr>
                <w:rFonts w:cs="Arial"/>
                <w:color w:val="0E0E0E"/>
                <w:sz w:val="20"/>
                <w:szCs w:val="20"/>
                <w:lang w:val="en-US"/>
              </w:rPr>
              <w:t>,</w:t>
            </w:r>
            <w:r w:rsidRPr="34BA4174" w:rsidR="5F93E92F">
              <w:rPr>
                <w:rFonts w:cs="Arial"/>
                <w:color w:val="0E0E0E"/>
                <w:sz w:val="20"/>
                <w:szCs w:val="20"/>
                <w:lang w:val="en-US"/>
              </w:rPr>
              <w:t xml:space="preserve"> 202</w:t>
            </w:r>
            <w:r w:rsidRPr="34BA4174" w:rsidR="3E08558E">
              <w:rPr>
                <w:rFonts w:cs="Arial"/>
                <w:color w:val="0E0E0E"/>
                <w:sz w:val="20"/>
                <w:szCs w:val="20"/>
                <w:lang w:val="en-US"/>
              </w:rPr>
              <w:t>6</w:t>
            </w:r>
            <w:r w:rsidRPr="34BA4174" w:rsidR="00D77F4E">
              <w:rPr>
                <w:rFonts w:cs="Arial"/>
                <w:color w:val="0E0E0E"/>
                <w:sz w:val="20"/>
                <w:szCs w:val="20"/>
                <w:lang w:val="en-US"/>
              </w:rPr>
              <w:t>.</w:t>
            </w:r>
          </w:p>
        </w:tc>
      </w:tr>
      <w:tr xmlns:wp14="http://schemas.microsoft.com/office/word/2010/wordml" w:rsidRPr="001D6FB1" w:rsidR="00D03596" w:rsidTr="34BA4174" w14:paraId="68BFC64E" wp14:textId="77777777">
        <w:tc>
          <w:tcPr>
            <w:tcW w:w="9464" w:type="dxa"/>
            <w:shd w:val="clear" w:color="auto" w:fill="auto"/>
            <w:tcMar/>
          </w:tcPr>
          <w:p w:rsidRPr="001D6FB1" w:rsidR="00D03596" w:rsidP="5E416235" w:rsidRDefault="00D03596" w14:paraId="53ADD115" wp14:textId="06AB6069">
            <w:pPr>
              <w:pStyle w:val="Numbered"/>
              <w:spacing w:before="120" w:after="0"/>
              <w:rPr>
                <w:rFonts w:cs="Arial"/>
                <w:color w:val="0E0E0E"/>
                <w:sz w:val="20"/>
                <w:szCs w:val="20"/>
                <w:lang w:val="en-US"/>
              </w:rPr>
            </w:pPr>
            <w:r w:rsidRPr="34BA4174" w:rsidR="00D03596">
              <w:rPr>
                <w:rFonts w:cs="Arial"/>
                <w:color w:val="0E0E0E"/>
                <w:sz w:val="20"/>
                <w:szCs w:val="20"/>
                <w:lang w:val="en-US"/>
              </w:rPr>
              <w:t>Year 12 - Applications to arrive by 30</w:t>
            </w:r>
            <w:r w:rsidRPr="34BA4174" w:rsidR="00D77F4E">
              <w:rPr>
                <w:rFonts w:cs="Arial"/>
                <w:color w:val="0E0E0E"/>
                <w:sz w:val="20"/>
                <w:szCs w:val="20"/>
                <w:vertAlign w:val="superscript"/>
                <w:lang w:val="en-US"/>
              </w:rPr>
              <w:t xml:space="preserve"> </w:t>
            </w:r>
            <w:r w:rsidRPr="34BA4174" w:rsidR="00D03596">
              <w:rPr>
                <w:rFonts w:cs="Arial"/>
                <w:color w:val="0E0E0E"/>
                <w:sz w:val="20"/>
                <w:szCs w:val="20"/>
                <w:lang w:val="en-US"/>
              </w:rPr>
              <w:t>January</w:t>
            </w:r>
            <w:r w:rsidRPr="34BA4174" w:rsidR="00D77F4E">
              <w:rPr>
                <w:rFonts w:cs="Arial"/>
                <w:color w:val="0E0E0E"/>
                <w:sz w:val="20"/>
                <w:szCs w:val="20"/>
                <w:lang w:val="en-US"/>
              </w:rPr>
              <w:t>,</w:t>
            </w:r>
            <w:r w:rsidRPr="34BA4174" w:rsidR="00D03596">
              <w:rPr>
                <w:rFonts w:cs="Arial"/>
                <w:color w:val="0E0E0E"/>
                <w:sz w:val="20"/>
                <w:szCs w:val="20"/>
                <w:lang w:val="en-US"/>
              </w:rPr>
              <w:t xml:space="preserve"> 20</w:t>
            </w:r>
            <w:r w:rsidRPr="34BA4174" w:rsidR="102CB70E">
              <w:rPr>
                <w:rFonts w:cs="Arial"/>
                <w:color w:val="0E0E0E"/>
                <w:sz w:val="20"/>
                <w:szCs w:val="20"/>
                <w:lang w:val="en-US"/>
              </w:rPr>
              <w:t>2</w:t>
            </w:r>
            <w:r w:rsidRPr="34BA4174" w:rsidR="42190A61">
              <w:rPr>
                <w:rFonts w:cs="Arial"/>
                <w:color w:val="0E0E0E"/>
                <w:sz w:val="20"/>
                <w:szCs w:val="20"/>
                <w:lang w:val="en-US"/>
              </w:rPr>
              <w:t>6</w:t>
            </w:r>
            <w:r w:rsidRPr="34BA4174" w:rsidR="00D77F4E">
              <w:rPr>
                <w:rFonts w:cs="Arial"/>
                <w:color w:val="0E0E0E"/>
                <w:sz w:val="20"/>
                <w:szCs w:val="20"/>
                <w:lang w:val="en-US"/>
              </w:rPr>
              <w:t xml:space="preserve">. </w:t>
            </w:r>
            <w:r w:rsidRPr="34BA4174" w:rsidR="00D03596">
              <w:rPr>
                <w:rFonts w:cs="Arial"/>
                <w:color w:val="0E0E0E"/>
                <w:sz w:val="20"/>
                <w:szCs w:val="20"/>
                <w:lang w:val="en-US"/>
              </w:rPr>
              <w:t xml:space="preserve">(Late applications will be considered for admission where places are still available, although subject choices may be limited where courses are full), with offers made on </w:t>
            </w:r>
            <w:r w:rsidRPr="34BA4174" w:rsidR="0E5AB30C">
              <w:rPr>
                <w:rFonts w:cs="Arial"/>
                <w:color w:val="0E0E0E"/>
                <w:sz w:val="20"/>
                <w:szCs w:val="20"/>
                <w:lang w:val="en-US"/>
              </w:rPr>
              <w:t>2</w:t>
            </w:r>
            <w:r w:rsidRPr="34BA4174" w:rsidR="00DC4F00">
              <w:rPr>
                <w:rFonts w:cs="Arial"/>
                <w:color w:val="0E0E0E"/>
                <w:sz w:val="20"/>
                <w:szCs w:val="20"/>
                <w:lang w:val="en-US"/>
              </w:rPr>
              <w:t xml:space="preserve"> </w:t>
            </w:r>
            <w:r w:rsidRPr="34BA4174" w:rsidR="00DC4F00">
              <w:rPr>
                <w:rFonts w:cs="Arial"/>
                <w:color w:val="0E0E0E"/>
                <w:sz w:val="20"/>
                <w:szCs w:val="20"/>
                <w:lang w:val="en-US"/>
              </w:rPr>
              <w:t>March</w:t>
            </w:r>
            <w:r w:rsidRPr="34BA4174" w:rsidR="00D77F4E">
              <w:rPr>
                <w:rFonts w:cs="Arial"/>
                <w:color w:val="0E0E0E"/>
                <w:sz w:val="20"/>
                <w:szCs w:val="20"/>
                <w:lang w:val="en-US"/>
              </w:rPr>
              <w:t>,</w:t>
            </w:r>
            <w:r w:rsidRPr="34BA4174" w:rsidR="102CB70E">
              <w:rPr>
                <w:rFonts w:cs="Arial"/>
                <w:color w:val="0E0E0E"/>
                <w:sz w:val="20"/>
                <w:szCs w:val="20"/>
                <w:lang w:val="en-US"/>
              </w:rPr>
              <w:t xml:space="preserve"> 202</w:t>
            </w:r>
            <w:r w:rsidRPr="34BA4174" w:rsidR="5C2FD71A">
              <w:rPr>
                <w:rFonts w:cs="Arial"/>
                <w:color w:val="0E0E0E"/>
                <w:sz w:val="20"/>
                <w:szCs w:val="20"/>
                <w:lang w:val="en-US"/>
              </w:rPr>
              <w:t>6</w:t>
            </w:r>
            <w:r w:rsidRPr="34BA4174" w:rsidR="00D77F4E">
              <w:rPr>
                <w:rFonts w:cs="Arial"/>
                <w:color w:val="0E0E0E"/>
                <w:sz w:val="20"/>
                <w:szCs w:val="20"/>
                <w:lang w:val="en-US"/>
              </w:rPr>
              <w:t>.</w:t>
            </w:r>
          </w:p>
          <w:p w:rsidRPr="001D6FB1" w:rsidR="00D03596" w:rsidP="00D03596" w:rsidRDefault="00D03596" w14:paraId="206FC3E5" wp14:textId="77777777">
            <w:pPr>
              <w:pStyle w:val="Numbered"/>
              <w:spacing w:before="120" w:after="0"/>
              <w:rPr>
                <w:rFonts w:cs="Arial"/>
                <w:color w:val="0E0E0E"/>
                <w:sz w:val="20"/>
                <w:lang w:val="en-US"/>
              </w:rPr>
            </w:pPr>
            <w:r w:rsidRPr="001D6FB1">
              <w:rPr>
                <w:rFonts w:cs="Arial"/>
                <w:color w:val="0E0E0E"/>
                <w:sz w:val="20"/>
                <w:lang w:val="en-US"/>
              </w:rPr>
              <w:t>Offers (based on indicative grades) will be conditional upon entry requirements being achieved</w:t>
            </w:r>
            <w:r w:rsidRPr="001D6FB1" w:rsidDel="001A4FD8">
              <w:rPr>
                <w:rFonts w:cs="Arial"/>
                <w:color w:val="0E0E0E"/>
                <w:sz w:val="20"/>
                <w:lang w:val="en-US"/>
              </w:rPr>
              <w:t xml:space="preserve"> </w:t>
            </w:r>
            <w:r w:rsidRPr="001D6FB1">
              <w:rPr>
                <w:rFonts w:cs="Arial"/>
                <w:color w:val="0E0E0E"/>
                <w:sz w:val="20"/>
                <w:lang w:val="en-US"/>
              </w:rPr>
              <w:t>and confirmed once</w:t>
            </w:r>
            <w:r w:rsidRPr="001D6FB1" w:rsidR="009C62D4">
              <w:rPr>
                <w:rFonts w:cs="Arial"/>
                <w:color w:val="0E0E0E"/>
                <w:sz w:val="20"/>
                <w:lang w:val="en-US"/>
              </w:rPr>
              <w:t xml:space="preserve"> GCSE</w:t>
            </w:r>
            <w:r w:rsidRPr="001D6FB1">
              <w:rPr>
                <w:rFonts w:cs="Arial"/>
                <w:color w:val="0E0E0E"/>
                <w:sz w:val="20"/>
                <w:lang w:val="en-US"/>
              </w:rPr>
              <w:t xml:space="preserve"> grades are known in August.</w:t>
            </w:r>
          </w:p>
        </w:tc>
      </w:tr>
      <w:tr xmlns:wp14="http://schemas.microsoft.com/office/word/2010/wordml" w:rsidRPr="001F65C6" w:rsidR="002B7BFF" w:rsidTr="34BA4174" w14:paraId="0D506575" wp14:textId="77777777">
        <w:tc>
          <w:tcPr>
            <w:tcW w:w="9464" w:type="dxa"/>
            <w:shd w:val="clear" w:color="auto" w:fill="auto"/>
            <w:tcMar/>
          </w:tcPr>
          <w:p w:rsidRPr="001D6FB1" w:rsidR="002B7BFF" w:rsidP="00D03596" w:rsidRDefault="004B2093" w14:paraId="0511E950" wp14:textId="77777777">
            <w:pPr>
              <w:pStyle w:val="Numbered"/>
              <w:spacing w:before="120" w:after="0"/>
              <w:rPr>
                <w:rFonts w:cs="Arial"/>
                <w:b/>
                <w:color w:val="0E0E0E"/>
                <w:sz w:val="20"/>
                <w:lang w:val="en-US"/>
              </w:rPr>
            </w:pPr>
            <w:r w:rsidRPr="001D6FB1">
              <w:rPr>
                <w:rFonts w:cs="Arial"/>
                <w:b/>
                <w:color w:val="0E0E0E"/>
                <w:sz w:val="20"/>
                <w:lang w:val="en-US"/>
              </w:rPr>
              <w:t>Infill Years</w:t>
            </w:r>
            <w:r w:rsidRPr="001D6FB1" w:rsidR="002B7BFF">
              <w:rPr>
                <w:rFonts w:cs="Arial"/>
                <w:b/>
                <w:color w:val="0E0E0E"/>
                <w:sz w:val="20"/>
                <w:lang w:val="en-US"/>
              </w:rPr>
              <w:t xml:space="preserve"> Applications</w:t>
            </w:r>
            <w:r w:rsidRPr="001D6FB1">
              <w:rPr>
                <w:rFonts w:cs="Arial"/>
                <w:b/>
                <w:color w:val="0E0E0E"/>
                <w:sz w:val="20"/>
                <w:lang w:val="en-US"/>
              </w:rPr>
              <w:t xml:space="preserve"> (for </w:t>
            </w:r>
            <w:r w:rsidRPr="001D6FB1">
              <w:rPr>
                <w:rFonts w:cs="Arial"/>
                <w:b/>
                <w:color w:val="0E0E0E"/>
                <w:sz w:val="20"/>
                <w:u w:val="single"/>
                <w:lang w:val="en-US"/>
              </w:rPr>
              <w:t>all</w:t>
            </w:r>
            <w:r w:rsidRPr="001D6FB1">
              <w:rPr>
                <w:rFonts w:cs="Arial"/>
                <w:b/>
                <w:color w:val="0E0E0E"/>
                <w:sz w:val="20"/>
                <w:lang w:val="en-US"/>
              </w:rPr>
              <w:t xml:space="preserve"> years </w:t>
            </w:r>
            <w:r w:rsidRPr="001D6FB1">
              <w:rPr>
                <w:rFonts w:cs="Arial"/>
                <w:b/>
                <w:color w:val="0E0E0E"/>
                <w:sz w:val="20"/>
                <w:u w:val="single"/>
                <w:lang w:val="en-US"/>
              </w:rPr>
              <w:t>other</w:t>
            </w:r>
            <w:r w:rsidRPr="001D6FB1">
              <w:rPr>
                <w:rFonts w:cs="Arial"/>
                <w:b/>
                <w:color w:val="0E0E0E"/>
                <w:sz w:val="20"/>
                <w:lang w:val="en-US"/>
              </w:rPr>
              <w:t xml:space="preserve"> than Reception, Year 7 and Year 12)</w:t>
            </w:r>
            <w:r w:rsidRPr="001D6FB1" w:rsidR="002B7BFF">
              <w:rPr>
                <w:rFonts w:cs="Arial"/>
                <w:b/>
                <w:color w:val="0E0E0E"/>
                <w:sz w:val="20"/>
                <w:lang w:val="en-US"/>
              </w:rPr>
              <w:t>:</w:t>
            </w:r>
          </w:p>
          <w:p w:rsidRPr="001D6FB1" w:rsidR="004B2093" w:rsidP="5E416235" w:rsidRDefault="00F46365" w14:paraId="38A07F11" wp14:textId="21AEEFF2">
            <w:pPr>
              <w:pStyle w:val="Numbered"/>
              <w:spacing w:before="120" w:after="0"/>
              <w:rPr>
                <w:rFonts w:cs="Arial"/>
                <w:color w:val="0E0E0E"/>
                <w:sz w:val="20"/>
                <w:szCs w:val="20"/>
                <w:lang w:val="en-US"/>
              </w:rPr>
            </w:pPr>
            <w:r w:rsidRPr="34BA4174" w:rsidR="00F46365">
              <w:rPr>
                <w:rFonts w:cs="Arial"/>
                <w:color w:val="0E0E0E"/>
                <w:sz w:val="20"/>
                <w:szCs w:val="20"/>
                <w:lang w:val="en-US"/>
              </w:rPr>
              <w:t xml:space="preserve">Local Authority </w:t>
            </w:r>
            <w:r w:rsidRPr="34BA4174" w:rsidR="004B2093">
              <w:rPr>
                <w:rFonts w:cs="Arial"/>
                <w:color w:val="0E0E0E"/>
                <w:sz w:val="20"/>
                <w:szCs w:val="20"/>
                <w:lang w:val="en-US"/>
              </w:rPr>
              <w:t>Applications for both primary and secondary years, other than the key points of entry</w:t>
            </w:r>
            <w:r w:rsidRPr="34BA4174" w:rsidR="12E4A5BB">
              <w:rPr>
                <w:rFonts w:cs="Arial"/>
                <w:color w:val="0E0E0E"/>
                <w:sz w:val="20"/>
                <w:szCs w:val="20"/>
                <w:lang w:val="en-US"/>
              </w:rPr>
              <w:t>,</w:t>
            </w:r>
            <w:r w:rsidRPr="34BA4174" w:rsidR="004B2093">
              <w:rPr>
                <w:rFonts w:cs="Arial"/>
                <w:color w:val="0E0E0E"/>
                <w:sz w:val="20"/>
                <w:szCs w:val="20"/>
                <w:lang w:val="en-US"/>
              </w:rPr>
              <w:t xml:space="preserve"> should be received by </w:t>
            </w:r>
            <w:r w:rsidRPr="34BA4174" w:rsidR="12E4A5BB">
              <w:rPr>
                <w:rFonts w:cs="Arial"/>
                <w:color w:val="0E0E0E"/>
                <w:sz w:val="20"/>
                <w:szCs w:val="20"/>
                <w:lang w:val="en-US"/>
              </w:rPr>
              <w:t>3</w:t>
            </w:r>
            <w:r w:rsidRPr="34BA4174" w:rsidR="755E00C2">
              <w:rPr>
                <w:rFonts w:cs="Arial"/>
                <w:color w:val="0E0E0E"/>
                <w:sz w:val="20"/>
                <w:szCs w:val="20"/>
                <w:lang w:val="en-US"/>
              </w:rPr>
              <w:t xml:space="preserve">1 </w:t>
            </w:r>
            <w:r w:rsidRPr="34BA4174" w:rsidR="755E00C2">
              <w:rPr>
                <w:rFonts w:cs="Arial"/>
                <w:color w:val="0E0E0E"/>
                <w:sz w:val="20"/>
                <w:szCs w:val="20"/>
                <w:lang w:val="en-US"/>
              </w:rPr>
              <w:t>October,</w:t>
            </w:r>
            <w:r w:rsidRPr="34BA4174" w:rsidR="755E00C2">
              <w:rPr>
                <w:rFonts w:cs="Arial"/>
                <w:color w:val="0E0E0E"/>
                <w:sz w:val="20"/>
                <w:szCs w:val="20"/>
                <w:lang w:val="en-US"/>
              </w:rPr>
              <w:t xml:space="preserve"> 2025 for Secondary and 15 </w:t>
            </w:r>
            <w:r w:rsidRPr="34BA4174" w:rsidR="755E00C2">
              <w:rPr>
                <w:rFonts w:cs="Arial"/>
                <w:color w:val="0E0E0E"/>
                <w:sz w:val="20"/>
                <w:szCs w:val="20"/>
                <w:lang w:val="en-US"/>
              </w:rPr>
              <w:t>January,</w:t>
            </w:r>
            <w:r w:rsidRPr="34BA4174" w:rsidR="755E00C2">
              <w:rPr>
                <w:rFonts w:cs="Arial"/>
                <w:color w:val="0E0E0E"/>
                <w:sz w:val="20"/>
                <w:szCs w:val="20"/>
                <w:lang w:val="en-US"/>
              </w:rPr>
              <w:t xml:space="preserve"> 2026 for Primary</w:t>
            </w:r>
            <w:r w:rsidRPr="34BA4174" w:rsidR="12E4A5BB">
              <w:rPr>
                <w:rFonts w:cs="Arial"/>
                <w:color w:val="0E0E0E"/>
                <w:sz w:val="20"/>
                <w:szCs w:val="20"/>
                <w:lang w:val="en-US"/>
              </w:rPr>
              <w:t xml:space="preserve"> </w:t>
            </w:r>
            <w:r w:rsidRPr="34BA4174" w:rsidR="12E4A5BB">
              <w:rPr>
                <w:rFonts w:cs="Arial"/>
                <w:color w:val="0E0E0E"/>
                <w:sz w:val="20"/>
                <w:szCs w:val="20"/>
                <w:lang w:val="en-US"/>
              </w:rPr>
              <w:t>with conditional offers made for primary places on the 1</w:t>
            </w:r>
            <w:r w:rsidRPr="34BA4174" w:rsidR="52717833">
              <w:rPr>
                <w:rFonts w:cs="Arial"/>
                <w:color w:val="0E0E0E"/>
                <w:sz w:val="20"/>
                <w:szCs w:val="20"/>
                <w:lang w:val="en-US"/>
              </w:rPr>
              <w:t>6</w:t>
            </w:r>
            <w:r w:rsidRPr="34BA4174" w:rsidR="102CB70E">
              <w:rPr>
                <w:rFonts w:cs="Arial"/>
                <w:color w:val="0E0E0E"/>
                <w:sz w:val="20"/>
                <w:szCs w:val="20"/>
                <w:lang w:val="en-US"/>
              </w:rPr>
              <w:t xml:space="preserve"> </w:t>
            </w:r>
            <w:r w:rsidRPr="34BA4174" w:rsidR="102CB70E">
              <w:rPr>
                <w:rFonts w:cs="Arial"/>
                <w:color w:val="0E0E0E"/>
                <w:sz w:val="20"/>
                <w:szCs w:val="20"/>
                <w:lang w:val="en-US"/>
              </w:rPr>
              <w:t>April,</w:t>
            </w:r>
            <w:r w:rsidRPr="34BA4174" w:rsidR="102CB70E">
              <w:rPr>
                <w:rFonts w:cs="Arial"/>
                <w:color w:val="0E0E0E"/>
                <w:sz w:val="20"/>
                <w:szCs w:val="20"/>
                <w:lang w:val="en-US"/>
              </w:rPr>
              <w:t xml:space="preserve"> 202</w:t>
            </w:r>
            <w:r w:rsidRPr="34BA4174" w:rsidR="070BC188">
              <w:rPr>
                <w:rFonts w:cs="Arial"/>
                <w:color w:val="0E0E0E"/>
                <w:sz w:val="20"/>
                <w:szCs w:val="20"/>
                <w:lang w:val="en-US"/>
              </w:rPr>
              <w:t>6</w:t>
            </w:r>
            <w:r w:rsidRPr="34BA4174" w:rsidR="0A22E8B3">
              <w:rPr>
                <w:rFonts w:cs="Arial"/>
                <w:color w:val="0E0E0E"/>
                <w:sz w:val="20"/>
                <w:szCs w:val="20"/>
                <w:lang w:val="en-US"/>
              </w:rPr>
              <w:t>,</w:t>
            </w:r>
            <w:r w:rsidRPr="34BA4174" w:rsidR="006C3C77">
              <w:rPr>
                <w:rFonts w:cs="Arial"/>
                <w:color w:val="0E0E0E"/>
                <w:sz w:val="20"/>
                <w:szCs w:val="20"/>
                <w:lang w:val="en-US"/>
              </w:rPr>
              <w:t xml:space="preserve"> </w:t>
            </w:r>
            <w:r w:rsidRPr="34BA4174" w:rsidR="12E4A5BB">
              <w:rPr>
                <w:rFonts w:cs="Arial"/>
                <w:color w:val="0E0E0E"/>
                <w:sz w:val="20"/>
                <w:szCs w:val="20"/>
                <w:lang w:val="en-US"/>
              </w:rPr>
              <w:t>and o</w:t>
            </w:r>
            <w:r w:rsidRPr="34BA4174" w:rsidR="00D77F4E">
              <w:rPr>
                <w:rFonts w:cs="Arial"/>
                <w:color w:val="0E0E0E"/>
                <w:sz w:val="20"/>
                <w:szCs w:val="20"/>
                <w:lang w:val="en-US"/>
              </w:rPr>
              <w:t>ffers m</w:t>
            </w:r>
            <w:r w:rsidRPr="34BA4174" w:rsidR="0A22E8B3">
              <w:rPr>
                <w:rFonts w:cs="Arial"/>
                <w:color w:val="0E0E0E"/>
                <w:sz w:val="20"/>
                <w:szCs w:val="20"/>
                <w:lang w:val="en-US"/>
              </w:rPr>
              <w:t xml:space="preserve">ade for secondary on </w:t>
            </w:r>
            <w:r w:rsidRPr="34BA4174" w:rsidR="2957A04A">
              <w:rPr>
                <w:rFonts w:cs="Arial"/>
                <w:color w:val="0E0E0E"/>
                <w:sz w:val="20"/>
                <w:szCs w:val="20"/>
                <w:lang w:val="en-US"/>
              </w:rPr>
              <w:t>2</w:t>
            </w:r>
            <w:r w:rsidRPr="34BA4174" w:rsidR="0697B7DC">
              <w:rPr>
                <w:rFonts w:cs="Arial"/>
                <w:color w:val="0E0E0E"/>
                <w:sz w:val="20"/>
                <w:szCs w:val="20"/>
                <w:lang w:val="en-US"/>
              </w:rPr>
              <w:t xml:space="preserve"> </w:t>
            </w:r>
            <w:r w:rsidRPr="34BA4174" w:rsidR="0697B7DC">
              <w:rPr>
                <w:rFonts w:cs="Arial"/>
                <w:color w:val="0E0E0E"/>
                <w:sz w:val="20"/>
                <w:szCs w:val="20"/>
                <w:lang w:val="en-US"/>
              </w:rPr>
              <w:t>March</w:t>
            </w:r>
            <w:r w:rsidRPr="34BA4174" w:rsidR="00D77F4E">
              <w:rPr>
                <w:rFonts w:cs="Arial"/>
                <w:color w:val="0E0E0E"/>
                <w:sz w:val="20"/>
                <w:szCs w:val="20"/>
                <w:lang w:val="en-US"/>
              </w:rPr>
              <w:t>,</w:t>
            </w:r>
            <w:r w:rsidRPr="34BA4174" w:rsidR="00D77F4E">
              <w:rPr>
                <w:rFonts w:cs="Arial"/>
                <w:color w:val="0E0E0E"/>
                <w:sz w:val="20"/>
                <w:szCs w:val="20"/>
                <w:lang w:val="en-US"/>
              </w:rPr>
              <w:t xml:space="preserve"> 20</w:t>
            </w:r>
            <w:r w:rsidRPr="34BA4174" w:rsidR="102CB70E">
              <w:rPr>
                <w:rFonts w:cs="Arial"/>
                <w:color w:val="0E0E0E"/>
                <w:sz w:val="20"/>
                <w:szCs w:val="20"/>
                <w:lang w:val="en-US"/>
              </w:rPr>
              <w:t>2</w:t>
            </w:r>
            <w:r w:rsidRPr="34BA4174" w:rsidR="00D77F4E">
              <w:rPr>
                <w:rFonts w:cs="Arial"/>
                <w:color w:val="0E0E0E"/>
                <w:sz w:val="20"/>
                <w:szCs w:val="20"/>
                <w:lang w:val="en-US"/>
              </w:rPr>
              <w:t>.</w:t>
            </w:r>
            <w:r w:rsidRPr="34BA4174" w:rsidR="12E4A5BB">
              <w:rPr>
                <w:rFonts w:cs="Arial"/>
                <w:color w:val="0E0E0E"/>
                <w:sz w:val="20"/>
                <w:szCs w:val="20"/>
                <w:lang w:val="en-US"/>
              </w:rPr>
              <w:t xml:space="preserve"> </w:t>
            </w:r>
          </w:p>
          <w:p w:rsidRPr="001D6FB1" w:rsidR="004B2093" w:rsidP="00D03596" w:rsidRDefault="007F5CA5" w14:paraId="510E4313" wp14:textId="77777777">
            <w:pPr>
              <w:pStyle w:val="Numbered"/>
              <w:spacing w:before="120" w:after="0"/>
              <w:rPr>
                <w:rFonts w:cs="Arial"/>
                <w:color w:val="0E0E0E"/>
                <w:sz w:val="20"/>
                <w:lang w:val="en-US"/>
              </w:rPr>
            </w:pPr>
            <w:r w:rsidRPr="001D6FB1">
              <w:rPr>
                <w:rFonts w:cs="Arial"/>
                <w:color w:val="0E0E0E"/>
                <w:sz w:val="20"/>
                <w:lang w:val="en-US"/>
              </w:rPr>
              <w:t>Applications will be considered after this date subject to the availability of places.</w:t>
            </w:r>
          </w:p>
          <w:p w:rsidRPr="007F5CA5" w:rsidR="002B7BFF" w:rsidP="00D03596" w:rsidRDefault="007F5CA5" w14:paraId="4579A140" wp14:textId="77777777">
            <w:pPr>
              <w:pStyle w:val="Numbered"/>
              <w:spacing w:before="120" w:after="0"/>
              <w:rPr>
                <w:rFonts w:cs="Arial"/>
                <w:color w:val="0E0E0E"/>
                <w:sz w:val="20"/>
                <w:lang w:val="en-US"/>
              </w:rPr>
            </w:pPr>
            <w:r w:rsidRPr="001D6FB1">
              <w:rPr>
                <w:rFonts w:cs="Arial"/>
                <w:color w:val="0E0E0E"/>
                <w:sz w:val="20"/>
                <w:lang w:val="en-US"/>
              </w:rPr>
              <w:t>(See also Section 7 of the Admissions Policy)</w:t>
            </w:r>
          </w:p>
        </w:tc>
      </w:tr>
      <w:tr xmlns:wp14="http://schemas.microsoft.com/office/word/2010/wordml" w:rsidRPr="001F65C6" w:rsidR="00D03596" w:rsidTr="34BA4174" w14:paraId="29052448" wp14:textId="77777777">
        <w:tc>
          <w:tcPr>
            <w:tcW w:w="9464" w:type="dxa"/>
            <w:shd w:val="clear" w:color="auto" w:fill="auto"/>
            <w:tcMar/>
          </w:tcPr>
          <w:p w:rsidR="00D03596" w:rsidP="00D03596" w:rsidRDefault="00D03596" w14:paraId="54BF5C17" wp14:textId="77777777">
            <w:pPr>
              <w:overflowPunct/>
              <w:textAlignment w:val="auto"/>
              <w:rPr>
                <w:rFonts w:cs="Arial"/>
                <w:color w:val="0E0E0E"/>
                <w:sz w:val="20"/>
                <w:lang w:val="en-US"/>
              </w:rPr>
            </w:pPr>
            <w:r w:rsidRPr="00484C1F">
              <w:rPr>
                <w:rFonts w:cs="Arial"/>
                <w:b/>
                <w:color w:val="0E0E0E"/>
                <w:sz w:val="20"/>
                <w:lang w:val="en-US"/>
              </w:rPr>
              <w:t>B</w:t>
            </w:r>
            <w:r w:rsidRPr="00484C1F" w:rsidR="005D0DE9">
              <w:rPr>
                <w:rFonts w:cs="Arial"/>
                <w:b/>
                <w:color w:val="0E0E0E"/>
                <w:sz w:val="20"/>
                <w:lang w:val="en-US"/>
              </w:rPr>
              <w:t>oarding applications</w:t>
            </w:r>
            <w:r w:rsidR="00F24318">
              <w:rPr>
                <w:rFonts w:cs="Arial"/>
                <w:b/>
                <w:color w:val="0E0E0E"/>
                <w:sz w:val="20"/>
                <w:lang w:val="en-US"/>
              </w:rPr>
              <w:t>*</w:t>
            </w:r>
            <w:r>
              <w:rPr>
                <w:rFonts w:cs="Arial"/>
                <w:color w:val="0E0E0E"/>
                <w:sz w:val="20"/>
                <w:lang w:val="en-US"/>
              </w:rPr>
              <w:t>:</w:t>
            </w:r>
          </w:p>
          <w:p w:rsidR="00D77F4E" w:rsidP="5E416235" w:rsidRDefault="00D03596" w14:paraId="7ECB95DF" wp14:textId="0376DB39">
            <w:pPr>
              <w:numPr>
                <w:ilvl w:val="0"/>
                <w:numId w:val="23"/>
              </w:numPr>
              <w:overflowPunct/>
              <w:textAlignment w:val="auto"/>
              <w:rPr>
                <w:rFonts w:cs="Arial"/>
                <w:sz w:val="20"/>
                <w:szCs w:val="20"/>
              </w:rPr>
            </w:pPr>
            <w:r w:rsidRPr="34BA4174" w:rsidR="00D03596">
              <w:rPr>
                <w:rFonts w:cs="Arial"/>
                <w:b w:val="1"/>
                <w:bCs w:val="1"/>
                <w:sz w:val="20"/>
                <w:szCs w:val="20"/>
                <w:lang w:val="en-US"/>
              </w:rPr>
              <w:t>Year 7</w:t>
            </w:r>
            <w:r w:rsidRPr="34BA4174" w:rsidR="00D03596">
              <w:rPr>
                <w:rFonts w:cs="Arial"/>
                <w:sz w:val="20"/>
                <w:szCs w:val="20"/>
                <w:lang w:val="en-US"/>
              </w:rPr>
              <w:t xml:space="preserve"> to arrive at the school by</w:t>
            </w:r>
            <w:r w:rsidRPr="34BA4174" w:rsidR="00D77F4E">
              <w:rPr>
                <w:rFonts w:cs="Arial"/>
                <w:sz w:val="20"/>
                <w:szCs w:val="20"/>
              </w:rPr>
              <w:t xml:space="preserve"> 30 </w:t>
            </w:r>
            <w:r w:rsidRPr="34BA4174" w:rsidR="00DC4F00">
              <w:rPr>
                <w:rFonts w:cs="Arial"/>
                <w:sz w:val="20"/>
                <w:szCs w:val="20"/>
              </w:rPr>
              <w:t>September</w:t>
            </w:r>
            <w:r w:rsidRPr="34BA4174" w:rsidR="00D77F4E">
              <w:rPr>
                <w:rFonts w:cs="Arial"/>
                <w:sz w:val="20"/>
                <w:szCs w:val="20"/>
              </w:rPr>
              <w:t>,</w:t>
            </w:r>
            <w:r w:rsidRPr="34BA4174" w:rsidR="00DC4F00">
              <w:rPr>
                <w:rFonts w:cs="Arial"/>
                <w:sz w:val="20"/>
                <w:szCs w:val="20"/>
              </w:rPr>
              <w:t xml:space="preserve"> 20</w:t>
            </w:r>
            <w:r w:rsidRPr="34BA4174" w:rsidR="0A22E8B3">
              <w:rPr>
                <w:rFonts w:cs="Arial"/>
                <w:sz w:val="20"/>
                <w:szCs w:val="20"/>
              </w:rPr>
              <w:t>2</w:t>
            </w:r>
            <w:r w:rsidRPr="34BA4174" w:rsidR="6A5456CA">
              <w:rPr>
                <w:rFonts w:cs="Arial"/>
                <w:sz w:val="20"/>
                <w:szCs w:val="20"/>
              </w:rPr>
              <w:t>5</w:t>
            </w:r>
            <w:r w:rsidRPr="34BA4174" w:rsidR="00D77F4E">
              <w:rPr>
                <w:rFonts w:cs="Arial"/>
                <w:sz w:val="20"/>
                <w:szCs w:val="20"/>
              </w:rPr>
              <w:t>,</w:t>
            </w:r>
            <w:r w:rsidRPr="34BA4174" w:rsidR="00D03596">
              <w:rPr>
                <w:rFonts w:cs="Arial"/>
                <w:sz w:val="20"/>
                <w:szCs w:val="20"/>
              </w:rPr>
              <w:t xml:space="preserve"> to enable </w:t>
            </w:r>
            <w:r w:rsidRPr="34BA4174" w:rsidR="00D77F4E">
              <w:rPr>
                <w:rFonts w:cs="Arial"/>
                <w:sz w:val="20"/>
                <w:szCs w:val="20"/>
              </w:rPr>
              <w:t xml:space="preserve">the </w:t>
            </w:r>
            <w:r w:rsidRPr="34BA4174" w:rsidR="00D77F4E">
              <w:rPr>
                <w:rFonts w:cs="Arial"/>
                <w:sz w:val="20"/>
                <w:szCs w:val="20"/>
              </w:rPr>
              <w:t>School</w:t>
            </w:r>
            <w:r w:rsidRPr="34BA4174" w:rsidR="00D77F4E">
              <w:rPr>
                <w:rFonts w:cs="Arial"/>
                <w:sz w:val="20"/>
                <w:szCs w:val="20"/>
              </w:rPr>
              <w:t xml:space="preserve"> </w:t>
            </w:r>
            <w:r w:rsidRPr="34BA4174" w:rsidR="00D03596">
              <w:rPr>
                <w:rFonts w:cs="Arial"/>
                <w:sz w:val="20"/>
                <w:szCs w:val="20"/>
              </w:rPr>
              <w:t>to assess for suitability to board and inform parents of the outcome before the closing date for day pupil Year 7 applications</w:t>
            </w:r>
            <w:r w:rsidRPr="34BA4174" w:rsidR="0002449C">
              <w:rPr>
                <w:rFonts w:cs="Arial"/>
                <w:sz w:val="20"/>
                <w:szCs w:val="20"/>
              </w:rPr>
              <w:t>.</w:t>
            </w:r>
          </w:p>
          <w:p w:rsidRPr="00D77F4E" w:rsidR="00D03596" w:rsidP="5E416235" w:rsidRDefault="00AE011C" w14:paraId="5391F9E3" wp14:textId="085F5718">
            <w:pPr>
              <w:numPr>
                <w:ilvl w:val="0"/>
                <w:numId w:val="23"/>
              </w:numPr>
              <w:overflowPunct/>
              <w:textAlignment w:val="auto"/>
              <w:rPr>
                <w:rFonts w:cs="Arial"/>
                <w:sz w:val="20"/>
                <w:szCs w:val="20"/>
              </w:rPr>
            </w:pPr>
            <w:r w:rsidRPr="34BA4174" w:rsidR="00AE011C">
              <w:rPr>
                <w:rFonts w:cs="Arial"/>
                <w:b w:val="1"/>
                <w:bCs w:val="1"/>
                <w:sz w:val="20"/>
                <w:szCs w:val="20"/>
              </w:rPr>
              <w:t>Years 9 and</w:t>
            </w:r>
            <w:r w:rsidRPr="34BA4174" w:rsidR="00D03596">
              <w:rPr>
                <w:rFonts w:cs="Arial"/>
                <w:b w:val="1"/>
                <w:bCs w:val="1"/>
                <w:sz w:val="20"/>
                <w:szCs w:val="20"/>
              </w:rPr>
              <w:t xml:space="preserve"> 12 </w:t>
            </w:r>
            <w:r w:rsidRPr="34BA4174" w:rsidR="00D03596">
              <w:rPr>
                <w:rFonts w:cs="Arial"/>
                <w:sz w:val="20"/>
                <w:szCs w:val="20"/>
              </w:rPr>
              <w:t xml:space="preserve">to arrive at the school by </w:t>
            </w:r>
            <w:r w:rsidRPr="34BA4174" w:rsidR="0002449C">
              <w:rPr>
                <w:rFonts w:cs="Arial"/>
                <w:sz w:val="20"/>
                <w:szCs w:val="20"/>
                <w:lang w:val="en-US"/>
              </w:rPr>
              <w:t xml:space="preserve">30 </w:t>
            </w:r>
            <w:r w:rsidRPr="34BA4174" w:rsidR="0002449C">
              <w:rPr>
                <w:rFonts w:cs="Arial"/>
                <w:sz w:val="20"/>
                <w:szCs w:val="20"/>
                <w:lang w:val="en-US"/>
              </w:rPr>
              <w:t>December,</w:t>
            </w:r>
            <w:r w:rsidRPr="34BA4174" w:rsidR="0002449C">
              <w:rPr>
                <w:rFonts w:cs="Arial"/>
                <w:sz w:val="20"/>
                <w:szCs w:val="20"/>
                <w:lang w:val="en-US"/>
              </w:rPr>
              <w:t xml:space="preserve"> 20</w:t>
            </w:r>
            <w:r w:rsidRPr="34BA4174" w:rsidR="0A22E8B3">
              <w:rPr>
                <w:rFonts w:cs="Arial"/>
                <w:sz w:val="20"/>
                <w:szCs w:val="20"/>
                <w:lang w:val="en-US"/>
              </w:rPr>
              <w:t>2</w:t>
            </w:r>
            <w:r w:rsidRPr="34BA4174" w:rsidR="0002449C">
              <w:rPr>
                <w:rFonts w:cs="Arial"/>
                <w:sz w:val="20"/>
                <w:szCs w:val="20"/>
                <w:lang w:val="en-US"/>
              </w:rPr>
              <w:t>,</w:t>
            </w:r>
            <w:r w:rsidRPr="34BA4174" w:rsidR="00D03596">
              <w:rPr>
                <w:rFonts w:cs="Arial"/>
                <w:sz w:val="20"/>
                <w:szCs w:val="20"/>
                <w:lang w:val="en-US"/>
              </w:rPr>
              <w:t xml:space="preserve"> to enable RSW to assess for suitability to board and</w:t>
            </w:r>
            <w:r w:rsidRPr="34BA4174" w:rsidR="0002449C">
              <w:rPr>
                <w:rFonts w:cs="Arial"/>
                <w:sz w:val="20"/>
                <w:szCs w:val="20"/>
                <w:lang w:val="en-US"/>
              </w:rPr>
              <w:t xml:space="preserve"> inform parents by day pupil closing date.</w:t>
            </w:r>
          </w:p>
          <w:p w:rsidRPr="00FA648C" w:rsidR="00F24318" w:rsidP="00FA648C" w:rsidRDefault="00F24318" w14:paraId="1B67D8DE" wp14:textId="77777777">
            <w:pPr>
              <w:overflowPunct/>
              <w:textAlignment w:val="auto"/>
              <w:rPr>
                <w:rFonts w:cs="Arial"/>
                <w:b/>
                <w:sz w:val="20"/>
              </w:rPr>
            </w:pPr>
            <w:r w:rsidRPr="00FA648C">
              <w:rPr>
                <w:rFonts w:cs="Arial"/>
                <w:b/>
                <w:sz w:val="20"/>
              </w:rPr>
              <w:t>*For any late boarding only applications, please see Section 8</w:t>
            </w:r>
          </w:p>
        </w:tc>
      </w:tr>
    </w:tbl>
    <w:p xmlns:wp14="http://schemas.microsoft.com/office/word/2010/wordml" w:rsidRPr="00A45CCA" w:rsidR="00D03596" w:rsidP="00D03596" w:rsidRDefault="00D03596" w14:paraId="02EB378F" wp14:textId="77777777">
      <w:pPr>
        <w:pStyle w:val="Numbered"/>
        <w:spacing w:before="120" w:after="0"/>
        <w:rPr>
          <w:rFonts w:cs="Arial"/>
          <w:b/>
          <w:color w:val="0E0E0E"/>
          <w:szCs w:val="24"/>
          <w:lang w:val="en-US"/>
        </w:rPr>
      </w:pPr>
    </w:p>
    <w:p xmlns:wp14="http://schemas.microsoft.com/office/word/2010/wordml" w:rsidRPr="00A45CCA" w:rsidR="00D03596" w:rsidP="5E416235" w:rsidRDefault="00D03596" w14:paraId="268C4FB8" wp14:textId="430765BC">
      <w:pPr>
        <w:pStyle w:val="BodyText"/>
        <w:rPr>
          <w:rFonts w:cs="Arial"/>
          <w:b w:val="1"/>
          <w:bCs w:val="1"/>
          <w:color w:val="0E0E0E"/>
          <w:lang w:val="en-US"/>
        </w:rPr>
      </w:pPr>
      <w:r w:rsidRPr="5E416235" w:rsidR="00D03596">
        <w:rPr>
          <w:rFonts w:cs="Arial"/>
          <w:b w:val="1"/>
          <w:bCs w:val="1"/>
          <w:color w:val="0E0E0E"/>
          <w:lang w:val="en-US"/>
        </w:rPr>
        <w:t xml:space="preserve">3. Multi –phase </w:t>
      </w:r>
      <w:r w:rsidRPr="5E416235" w:rsidR="00D03596">
        <w:rPr>
          <w:rFonts w:cs="Arial"/>
          <w:b w:val="1"/>
          <w:bCs w:val="1"/>
          <w:color w:val="0E0E0E"/>
          <w:lang w:val="en-US"/>
        </w:rPr>
        <w:t>admi</w:t>
      </w:r>
      <w:r w:rsidRPr="5E416235" w:rsidR="00D03596">
        <w:rPr>
          <w:b w:val="1"/>
          <w:bCs w:val="1"/>
        </w:rPr>
        <w:t>ssion</w:t>
      </w:r>
      <w:r w:rsidRPr="5E416235" w:rsidR="0002449C">
        <w:rPr>
          <w:b w:val="1"/>
          <w:bCs w:val="1"/>
        </w:rPr>
        <w:t>s</w:t>
      </w:r>
      <w:r w:rsidRPr="5E416235" w:rsidR="00D03596">
        <w:rPr>
          <w:b w:val="1"/>
          <w:bCs w:val="1"/>
        </w:rPr>
        <w:t xml:space="preserve"> arrangements</w:t>
      </w:r>
      <w:r w:rsidR="00D03596">
        <w:rPr/>
        <w:t xml:space="preserve"> </w:t>
      </w:r>
      <w:r w:rsidRPr="5E416235" w:rsidR="002B7BFF">
        <w:rPr>
          <w:b w:val="1"/>
          <w:bCs w:val="1"/>
        </w:rPr>
        <w:t>which apply to the normal points of entry</w:t>
      </w:r>
      <w:proofErr w:type="spellStart"/>
      <w:proofErr w:type="spellEnd"/>
    </w:p>
    <w:p xmlns:wp14="http://schemas.microsoft.com/office/word/2010/wordml" w:rsidR="00D03596" w:rsidP="00D03596" w:rsidRDefault="00D03596" w14:paraId="0D0B940D" wp14:textId="77777777">
      <w:pPr>
        <w:rPr>
          <w:rFonts w:cs="Arial"/>
          <w:b/>
          <w:szCs w:val="24"/>
        </w:rPr>
      </w:pPr>
    </w:p>
    <w:p xmlns:wp14="http://schemas.microsoft.com/office/word/2010/wordml" w:rsidR="00870EE5" w:rsidP="5E416235" w:rsidRDefault="004D785C" w14:paraId="0079521A" wp14:textId="5264B26B">
      <w:pPr>
        <w:rPr>
          <w:rFonts w:cs="Arial"/>
          <w:b w:val="1"/>
          <w:bCs w:val="1"/>
          <w:sz w:val="20"/>
          <w:szCs w:val="20"/>
        </w:rPr>
      </w:pPr>
      <w:r w:rsidRPr="34BA4174" w:rsidR="004D785C">
        <w:rPr>
          <w:rFonts w:cs="Arial"/>
          <w:sz w:val="20"/>
          <w:szCs w:val="20"/>
        </w:rPr>
        <w:t>For 2</w:t>
      </w:r>
      <w:r w:rsidRPr="34BA4174" w:rsidR="002F7A26">
        <w:rPr>
          <w:rFonts w:cs="Arial"/>
          <w:sz w:val="20"/>
          <w:szCs w:val="20"/>
        </w:rPr>
        <w:t>02</w:t>
      </w:r>
      <w:r w:rsidRPr="34BA4174" w:rsidR="0585999C">
        <w:rPr>
          <w:rFonts w:cs="Arial"/>
          <w:sz w:val="20"/>
          <w:szCs w:val="20"/>
        </w:rPr>
        <w:t>6</w:t>
      </w:r>
      <w:r w:rsidRPr="34BA4174" w:rsidR="50153430">
        <w:rPr>
          <w:rFonts w:cs="Arial"/>
          <w:sz w:val="20"/>
          <w:szCs w:val="20"/>
        </w:rPr>
        <w:t>/27</w:t>
      </w:r>
      <w:r w:rsidRPr="34BA4174" w:rsidR="0002449C">
        <w:rPr>
          <w:rFonts w:cs="Arial"/>
          <w:sz w:val="20"/>
          <w:szCs w:val="20"/>
        </w:rPr>
        <w:t xml:space="preserve">, The Royal School </w:t>
      </w:r>
      <w:r w:rsidRPr="34BA4174" w:rsidR="00D03596">
        <w:rPr>
          <w:rFonts w:cs="Arial"/>
          <w:sz w:val="20"/>
          <w:szCs w:val="20"/>
        </w:rPr>
        <w:t>will have the following admission numbers</w:t>
      </w:r>
      <w:r w:rsidRPr="34BA4174" w:rsidR="00DC4F00">
        <w:rPr>
          <w:rFonts w:cs="Arial"/>
          <w:sz w:val="20"/>
          <w:szCs w:val="20"/>
        </w:rPr>
        <w:t xml:space="preserve"> for </w:t>
      </w:r>
      <w:r w:rsidRPr="34BA4174" w:rsidR="00DC4F00">
        <w:rPr>
          <w:rFonts w:cs="Arial"/>
          <w:b w:val="1"/>
          <w:bCs w:val="1"/>
          <w:sz w:val="20"/>
          <w:szCs w:val="20"/>
        </w:rPr>
        <w:t>external applicants</w:t>
      </w:r>
      <w:r w:rsidRPr="34BA4174" w:rsidR="0002449C">
        <w:rPr>
          <w:rFonts w:cs="Arial"/>
          <w:b w:val="1"/>
          <w:bCs w:val="1"/>
          <w:sz w:val="20"/>
          <w:szCs w:val="20"/>
        </w:rPr>
        <w:t>:</w:t>
      </w:r>
    </w:p>
    <w:p xmlns:wp14="http://schemas.microsoft.com/office/word/2010/wordml" w:rsidR="00870EE5" w:rsidP="00D03596" w:rsidRDefault="00870EE5" w14:paraId="0E27B00A" wp14:textId="77777777">
      <w:pPr>
        <w:rPr>
          <w:rFonts w:cs="Arial"/>
          <w:b/>
          <w:sz w:val="20"/>
        </w:rPr>
      </w:pPr>
    </w:p>
    <w:p xmlns:wp14="http://schemas.microsoft.com/office/word/2010/wordml" w:rsidRPr="0002449C" w:rsidR="00D03596" w:rsidP="00D03596" w:rsidRDefault="00D03596" w14:paraId="2035E313" wp14:textId="77777777">
      <w:pPr>
        <w:rPr>
          <w:rFonts w:cs="Arial"/>
          <w:b/>
          <w:sz w:val="20"/>
        </w:rPr>
      </w:pPr>
      <w:r w:rsidRPr="0002449C">
        <w:rPr>
          <w:rFonts w:cs="Arial"/>
          <w:b/>
          <w:sz w:val="20"/>
        </w:rPr>
        <w:t>Day Places</w:t>
      </w:r>
    </w:p>
    <w:p xmlns:wp14="http://schemas.microsoft.com/office/word/2010/wordml" w:rsidRPr="0002449C" w:rsidR="00D03596" w:rsidP="00D03596" w:rsidRDefault="00D03596" w14:paraId="60061E4C" wp14:textId="77777777">
      <w:pPr>
        <w:rPr>
          <w:rFonts w:cs="Arial"/>
          <w:sz w:val="20"/>
        </w:rPr>
      </w:pPr>
    </w:p>
    <w:p xmlns:wp14="http://schemas.microsoft.com/office/word/2010/wordml" w:rsidRPr="0002449C" w:rsidR="00D03596" w:rsidP="0002449C" w:rsidRDefault="008C59D9" w14:paraId="501197D4" wp14:textId="77777777">
      <w:pPr>
        <w:rPr>
          <w:rFonts w:cs="Arial"/>
          <w:sz w:val="20"/>
        </w:rPr>
      </w:pPr>
      <w:r w:rsidRPr="0002449C">
        <w:rPr>
          <w:rFonts w:cs="Arial"/>
          <w:sz w:val="20"/>
        </w:rPr>
        <w:t xml:space="preserve">Reception – </w:t>
      </w:r>
      <w:r w:rsidRPr="0002449C" w:rsidR="0002449C">
        <w:rPr>
          <w:rFonts w:cs="Arial"/>
          <w:sz w:val="20"/>
        </w:rPr>
        <w:t>9</w:t>
      </w:r>
      <w:r w:rsidRPr="0002449C" w:rsidR="00BD2CCF">
        <w:rPr>
          <w:rFonts w:cs="Arial"/>
          <w:sz w:val="20"/>
        </w:rPr>
        <w:t>0</w:t>
      </w:r>
    </w:p>
    <w:p xmlns:wp14="http://schemas.microsoft.com/office/word/2010/wordml" w:rsidRPr="0002449C" w:rsidR="008C59D9" w:rsidP="0002449C" w:rsidRDefault="0002449C" w14:paraId="42DF0541" wp14:textId="77777777">
      <w:pPr>
        <w:rPr>
          <w:rFonts w:cs="Arial"/>
          <w:sz w:val="20"/>
        </w:rPr>
      </w:pPr>
      <w:r w:rsidRPr="0002449C">
        <w:rPr>
          <w:rFonts w:cs="Arial"/>
          <w:sz w:val="20"/>
        </w:rPr>
        <w:t>Year 7 - 33</w:t>
      </w:r>
    </w:p>
    <w:p xmlns:wp14="http://schemas.microsoft.com/office/word/2010/wordml" w:rsidRPr="0002449C" w:rsidR="00D03596" w:rsidP="0002449C" w:rsidRDefault="00D03596" w14:paraId="3EF58148" wp14:textId="77777777">
      <w:pPr>
        <w:rPr>
          <w:rFonts w:cs="Arial"/>
          <w:sz w:val="20"/>
        </w:rPr>
      </w:pPr>
      <w:r w:rsidRPr="0002449C">
        <w:rPr>
          <w:rFonts w:cs="Arial"/>
          <w:sz w:val="20"/>
        </w:rPr>
        <w:t>Year 12 –</w:t>
      </w:r>
      <w:r w:rsidRPr="0002449C" w:rsidR="008C59D9">
        <w:rPr>
          <w:rFonts w:cs="Arial"/>
          <w:sz w:val="20"/>
        </w:rPr>
        <w:t xml:space="preserve"> </w:t>
      </w:r>
      <w:r w:rsidR="00B849A9">
        <w:rPr>
          <w:rFonts w:cs="Arial"/>
          <w:sz w:val="20"/>
        </w:rPr>
        <w:t>100</w:t>
      </w:r>
    </w:p>
    <w:p xmlns:wp14="http://schemas.microsoft.com/office/word/2010/wordml" w:rsidRPr="0002449C" w:rsidR="00D03596" w:rsidP="00D03596" w:rsidRDefault="00D03596" w14:paraId="44EAFD9C" wp14:textId="77777777">
      <w:pPr>
        <w:rPr>
          <w:rFonts w:cs="Arial"/>
          <w:sz w:val="20"/>
        </w:rPr>
      </w:pPr>
    </w:p>
    <w:p xmlns:wp14="http://schemas.microsoft.com/office/word/2010/wordml" w:rsidRPr="0002449C" w:rsidR="00D03596" w:rsidP="00D03596" w:rsidRDefault="00D03596" w14:paraId="1601AFF6" wp14:textId="77777777">
      <w:pPr>
        <w:rPr>
          <w:rFonts w:cs="Arial"/>
          <w:b/>
          <w:sz w:val="20"/>
        </w:rPr>
      </w:pPr>
      <w:r w:rsidRPr="0002449C">
        <w:rPr>
          <w:rFonts w:cs="Arial"/>
          <w:b/>
          <w:sz w:val="20"/>
        </w:rPr>
        <w:t>Boarding places</w:t>
      </w:r>
    </w:p>
    <w:p xmlns:wp14="http://schemas.microsoft.com/office/word/2010/wordml" w:rsidRPr="0002449C" w:rsidR="0002449C" w:rsidP="00D03596" w:rsidRDefault="0002449C" w14:paraId="4B94D5A5" wp14:textId="77777777">
      <w:pPr>
        <w:rPr>
          <w:rFonts w:cs="Arial"/>
          <w:b/>
          <w:sz w:val="20"/>
        </w:rPr>
      </w:pPr>
    </w:p>
    <w:p xmlns:wp14="http://schemas.microsoft.com/office/word/2010/wordml" w:rsidRPr="0002449C" w:rsidR="00D03596" w:rsidP="00D03596" w:rsidRDefault="00EB11B3" w14:paraId="051ACA9A" wp14:textId="77777777">
      <w:pPr>
        <w:rPr>
          <w:rFonts w:cs="Arial"/>
          <w:sz w:val="20"/>
        </w:rPr>
      </w:pPr>
      <w:r>
        <w:rPr>
          <w:rFonts w:cs="Arial"/>
          <w:sz w:val="20"/>
        </w:rPr>
        <w:t xml:space="preserve">Year 7 – </w:t>
      </w:r>
      <w:r w:rsidRPr="0002449C" w:rsidR="00D03596">
        <w:rPr>
          <w:rFonts w:cs="Arial"/>
          <w:sz w:val="20"/>
        </w:rPr>
        <w:t>4</w:t>
      </w:r>
    </w:p>
    <w:p xmlns:wp14="http://schemas.microsoft.com/office/word/2010/wordml" w:rsidRPr="0002449C" w:rsidR="00D03596" w:rsidP="00D03596" w:rsidRDefault="00D03596" w14:paraId="6DC62624" wp14:textId="77777777">
      <w:pPr>
        <w:rPr>
          <w:rFonts w:cs="Arial"/>
          <w:sz w:val="20"/>
        </w:rPr>
      </w:pPr>
      <w:r w:rsidRPr="0002449C">
        <w:rPr>
          <w:rFonts w:cs="Arial"/>
          <w:sz w:val="20"/>
        </w:rPr>
        <w:t xml:space="preserve">Year 9 – </w:t>
      </w:r>
      <w:r w:rsidRPr="0002449C" w:rsidR="0002449C">
        <w:rPr>
          <w:rFonts w:cs="Arial"/>
          <w:sz w:val="20"/>
        </w:rPr>
        <w:t>6</w:t>
      </w:r>
    </w:p>
    <w:p xmlns:wp14="http://schemas.microsoft.com/office/word/2010/wordml" w:rsidRPr="0002449C" w:rsidR="00D03596" w:rsidP="00D03596" w:rsidRDefault="00AE011C" w14:paraId="4E505EF7" wp14:textId="77777777">
      <w:pPr>
        <w:rPr>
          <w:rFonts w:cs="Arial"/>
          <w:sz w:val="20"/>
        </w:rPr>
      </w:pPr>
      <w:r>
        <w:rPr>
          <w:rFonts w:cs="Arial"/>
          <w:sz w:val="20"/>
        </w:rPr>
        <w:t>Year 12 – 25</w:t>
      </w:r>
    </w:p>
    <w:p xmlns:wp14="http://schemas.microsoft.com/office/word/2010/wordml" w:rsidR="00D03596" w:rsidP="00D03596" w:rsidRDefault="00D03596" w14:paraId="3DEEC669" wp14:textId="77777777">
      <w:pPr>
        <w:rPr>
          <w:rFonts w:cs="Arial"/>
          <w:b/>
          <w:sz w:val="22"/>
          <w:szCs w:val="22"/>
        </w:rPr>
      </w:pPr>
    </w:p>
    <w:p xmlns:wp14="http://schemas.microsoft.com/office/word/2010/wordml" w:rsidRPr="00EB7636" w:rsidR="00D03596" w:rsidP="5E416235" w:rsidRDefault="00D03596" w14:paraId="5DCEB31A" wp14:textId="267AA6F6">
      <w:pPr>
        <w:rPr>
          <w:rFonts w:cs="Arial"/>
          <w:b w:val="1"/>
          <w:bCs w:val="1"/>
          <w:sz w:val="22"/>
          <w:szCs w:val="22"/>
        </w:rPr>
      </w:pPr>
      <w:r w:rsidRPr="34BA4174" w:rsidR="00D03596">
        <w:rPr>
          <w:rFonts w:cs="Arial"/>
          <w:b w:val="1"/>
          <w:bCs w:val="1"/>
          <w:sz w:val="22"/>
          <w:szCs w:val="22"/>
        </w:rPr>
        <w:t xml:space="preserve">4. </w:t>
      </w:r>
      <w:r w:rsidRPr="34BA4174" w:rsidR="00D03596">
        <w:rPr>
          <w:rFonts w:cs="Arial"/>
          <w:b w:val="1"/>
          <w:bCs w:val="1"/>
          <w:sz w:val="22"/>
          <w:szCs w:val="22"/>
        </w:rPr>
        <w:t>Admissions arrangements for day places</w:t>
      </w:r>
      <w:r w:rsidRPr="34BA4174" w:rsidR="00B70D4E">
        <w:rPr>
          <w:rFonts w:cs="Arial"/>
          <w:b w:val="1"/>
          <w:bCs w:val="1"/>
          <w:sz w:val="22"/>
          <w:szCs w:val="22"/>
        </w:rPr>
        <w:t xml:space="preserve"> for 202</w:t>
      </w:r>
      <w:r w:rsidRPr="34BA4174" w:rsidR="089BF5D9">
        <w:rPr>
          <w:rFonts w:cs="Arial"/>
          <w:b w:val="1"/>
          <w:bCs w:val="1"/>
          <w:sz w:val="22"/>
          <w:szCs w:val="22"/>
        </w:rPr>
        <w:t>6/27</w:t>
      </w:r>
      <w:r w:rsidRPr="34BA4174" w:rsidR="00DD40B5">
        <w:rPr>
          <w:rFonts w:cs="Arial"/>
          <w:b w:val="1"/>
          <w:bCs w:val="1"/>
          <w:sz w:val="22"/>
          <w:szCs w:val="22"/>
        </w:rPr>
        <w:t xml:space="preserve"> </w:t>
      </w:r>
    </w:p>
    <w:p xmlns:wp14="http://schemas.microsoft.com/office/word/2010/wordml" w:rsidR="00D03596" w:rsidP="00D03596" w:rsidRDefault="00D03596" w14:paraId="3656B9AB" wp14:textId="77777777">
      <w:pPr>
        <w:rPr>
          <w:rFonts w:cs="Arial"/>
          <w:sz w:val="22"/>
          <w:szCs w:val="22"/>
        </w:rPr>
      </w:pPr>
    </w:p>
    <w:p xmlns:wp14="http://schemas.microsoft.com/office/word/2010/wordml" w:rsidRPr="0002449C" w:rsidR="00D03596" w:rsidP="00D03596" w:rsidRDefault="0002449C" w14:paraId="3A3333D8" wp14:textId="77777777">
      <w:pPr>
        <w:rPr>
          <w:rFonts w:cs="Arial"/>
          <w:sz w:val="20"/>
        </w:rPr>
      </w:pPr>
      <w:r w:rsidRPr="0002449C">
        <w:rPr>
          <w:rFonts w:cs="Arial"/>
          <w:sz w:val="20"/>
        </w:rPr>
        <w:t xml:space="preserve">If undersubscribed, The Royal School </w:t>
      </w:r>
      <w:r w:rsidRPr="0002449C" w:rsidR="00D03596">
        <w:rPr>
          <w:rFonts w:cs="Arial"/>
          <w:sz w:val="20"/>
        </w:rPr>
        <w:t>will admit all applicants for day places, subject to those entering Year 12 meeting the minimum academic entry requirements.</w:t>
      </w:r>
    </w:p>
    <w:p xmlns:wp14="http://schemas.microsoft.com/office/word/2010/wordml" w:rsidRPr="0002449C" w:rsidR="002C00E1" w:rsidP="00D03596" w:rsidRDefault="002C00E1" w14:paraId="45FB0818" wp14:textId="77777777">
      <w:pPr>
        <w:rPr>
          <w:rFonts w:cs="Arial"/>
          <w:sz w:val="20"/>
        </w:rPr>
      </w:pPr>
    </w:p>
    <w:p xmlns:wp14="http://schemas.microsoft.com/office/word/2010/wordml" w:rsidRPr="0002449C" w:rsidR="008C59D9" w:rsidP="00D03596" w:rsidRDefault="004C46CA" w14:paraId="3A9CF236" wp14:textId="77777777">
      <w:pPr>
        <w:rPr>
          <w:rFonts w:cs="Arial"/>
          <w:sz w:val="20"/>
        </w:rPr>
      </w:pPr>
      <w:r w:rsidRPr="0002449C">
        <w:rPr>
          <w:rFonts w:cs="Arial"/>
          <w:sz w:val="20"/>
        </w:rPr>
        <w:t>Ac</w:t>
      </w:r>
      <w:r w:rsidR="0002449C">
        <w:rPr>
          <w:rFonts w:cs="Arial"/>
          <w:sz w:val="20"/>
        </w:rPr>
        <w:t xml:space="preserve">ross </w:t>
      </w:r>
      <w:r w:rsidRPr="0002449C">
        <w:rPr>
          <w:rFonts w:cs="Arial"/>
          <w:sz w:val="20"/>
        </w:rPr>
        <w:t>key points of entry, w</w:t>
      </w:r>
      <w:r w:rsidRPr="0002449C" w:rsidR="008C59D9">
        <w:rPr>
          <w:rFonts w:cs="Arial"/>
          <w:sz w:val="20"/>
        </w:rPr>
        <w:t>here fewer than the expected number of pupils within the school progress automatically to t</w:t>
      </w:r>
      <w:r w:rsidRPr="0002449C" w:rsidR="00464A7C">
        <w:rPr>
          <w:rFonts w:cs="Arial"/>
          <w:sz w:val="20"/>
        </w:rPr>
        <w:t xml:space="preserve">he next year of their education, additional external pupils will be admitted until the </w:t>
      </w:r>
      <w:r w:rsidRPr="0002449C" w:rsidR="00484C1F">
        <w:rPr>
          <w:rFonts w:cs="Arial"/>
          <w:sz w:val="20"/>
        </w:rPr>
        <w:t>respective y</w:t>
      </w:r>
      <w:r w:rsidRPr="0002449C" w:rsidR="00464A7C">
        <w:rPr>
          <w:rFonts w:cs="Arial"/>
          <w:sz w:val="20"/>
        </w:rPr>
        <w:t>ear groups reach their capacity (</w:t>
      </w:r>
      <w:r w:rsidRPr="0002449C" w:rsidR="009D025E">
        <w:rPr>
          <w:rFonts w:cs="Arial"/>
          <w:sz w:val="20"/>
        </w:rPr>
        <w:t>108</w:t>
      </w:r>
      <w:r w:rsidRPr="0002449C" w:rsidR="00464A7C">
        <w:rPr>
          <w:rFonts w:cs="Arial"/>
          <w:sz w:val="20"/>
        </w:rPr>
        <w:t xml:space="preserve"> in Year 7</w:t>
      </w:r>
      <w:r w:rsidRPr="0002449C" w:rsidR="004927B4">
        <w:rPr>
          <w:rFonts w:cs="Arial"/>
          <w:sz w:val="20"/>
        </w:rPr>
        <w:t>, excluding boarders,</w:t>
      </w:r>
      <w:r w:rsidR="00EB11B3">
        <w:rPr>
          <w:rFonts w:cs="Arial"/>
          <w:sz w:val="20"/>
        </w:rPr>
        <w:t xml:space="preserve"> and 125</w:t>
      </w:r>
      <w:r w:rsidRPr="0002449C" w:rsidR="00464A7C">
        <w:rPr>
          <w:rFonts w:cs="Arial"/>
          <w:sz w:val="20"/>
        </w:rPr>
        <w:t xml:space="preserve"> in Year 12)</w:t>
      </w:r>
    </w:p>
    <w:p xmlns:wp14="http://schemas.microsoft.com/office/word/2010/wordml" w:rsidRPr="0002449C" w:rsidR="00464A7C" w:rsidP="00D03596" w:rsidRDefault="00464A7C" w14:paraId="049F31CB" wp14:textId="77777777">
      <w:pPr>
        <w:rPr>
          <w:rFonts w:cs="Arial"/>
          <w:sz w:val="20"/>
        </w:rPr>
      </w:pPr>
    </w:p>
    <w:p xmlns:wp14="http://schemas.microsoft.com/office/word/2010/wordml" w:rsidRPr="0002449C" w:rsidR="00464A7C" w:rsidP="00D03596" w:rsidRDefault="00464A7C" w14:paraId="0DE1E6CD" wp14:textId="77777777">
      <w:pPr>
        <w:rPr>
          <w:rFonts w:cs="Arial"/>
          <w:sz w:val="20"/>
        </w:rPr>
      </w:pPr>
      <w:r w:rsidRPr="0002449C">
        <w:rPr>
          <w:rFonts w:cs="Arial"/>
          <w:sz w:val="20"/>
        </w:rPr>
        <w:t>For</w:t>
      </w:r>
      <w:r w:rsidR="00A42A06">
        <w:rPr>
          <w:rFonts w:cs="Arial"/>
          <w:sz w:val="20"/>
        </w:rPr>
        <w:t xml:space="preserve"> specific arrangements for the Sixth F</w:t>
      </w:r>
      <w:r w:rsidRPr="0002449C">
        <w:rPr>
          <w:rFonts w:cs="Arial"/>
          <w:sz w:val="20"/>
        </w:rPr>
        <w:t>orm</w:t>
      </w:r>
      <w:r w:rsidRPr="0002449C" w:rsidR="002E71EA">
        <w:rPr>
          <w:rFonts w:cs="Arial"/>
          <w:sz w:val="20"/>
        </w:rPr>
        <w:t xml:space="preserve"> and the </w:t>
      </w:r>
      <w:r w:rsidR="00A42A06">
        <w:rPr>
          <w:rFonts w:cs="Arial"/>
          <w:sz w:val="20"/>
        </w:rPr>
        <w:t>Sixth F</w:t>
      </w:r>
      <w:r w:rsidRPr="0002449C" w:rsidR="002E71EA">
        <w:rPr>
          <w:rFonts w:cs="Arial"/>
          <w:sz w:val="20"/>
        </w:rPr>
        <w:t>orm PAN</w:t>
      </w:r>
      <w:r w:rsidRPr="0002449C">
        <w:rPr>
          <w:rFonts w:cs="Arial"/>
          <w:sz w:val="20"/>
        </w:rPr>
        <w:t>, please see Sections 5 and 5.1</w:t>
      </w:r>
    </w:p>
    <w:p xmlns:wp14="http://schemas.microsoft.com/office/word/2010/wordml" w:rsidRPr="0002449C" w:rsidR="00464A7C" w:rsidP="00D03596" w:rsidRDefault="00464A7C" w14:paraId="53128261" wp14:textId="77777777">
      <w:pPr>
        <w:rPr>
          <w:rFonts w:cs="Arial"/>
          <w:sz w:val="20"/>
        </w:rPr>
      </w:pPr>
    </w:p>
    <w:p xmlns:wp14="http://schemas.microsoft.com/office/word/2010/wordml" w:rsidRPr="0002449C" w:rsidR="00D03596" w:rsidP="00D03596" w:rsidRDefault="00D03596" w14:paraId="5DBE5665" wp14:textId="77777777">
      <w:pPr>
        <w:rPr>
          <w:rFonts w:cs="Arial"/>
          <w:sz w:val="20"/>
        </w:rPr>
      </w:pPr>
      <w:r w:rsidRPr="0002449C">
        <w:rPr>
          <w:rFonts w:cs="Arial"/>
          <w:sz w:val="20"/>
        </w:rPr>
        <w:t>If oversubscribed, the following criteria for the different phases of entry will apply in order</w:t>
      </w:r>
    </w:p>
    <w:p xmlns:wp14="http://schemas.microsoft.com/office/word/2010/wordml" w:rsidRPr="0002449C" w:rsidR="00D03596" w:rsidP="00D03596" w:rsidRDefault="00D03596" w14:paraId="62486C05" wp14:textId="77777777">
      <w:pPr>
        <w:rPr>
          <w:rFonts w:cs="Arial"/>
          <w:sz w:val="20"/>
        </w:rPr>
      </w:pPr>
    </w:p>
    <w:p xmlns:wp14="http://schemas.microsoft.com/office/word/2010/wordml" w:rsidRPr="0002449C" w:rsidR="00D03596" w:rsidP="00CC6CC9" w:rsidRDefault="00D03596" w14:paraId="34D95516" wp14:textId="77777777">
      <w:pPr>
        <w:rPr>
          <w:rFonts w:cs="Arial"/>
          <w:b/>
          <w:szCs w:val="24"/>
        </w:rPr>
      </w:pPr>
      <w:r w:rsidRPr="0002449C">
        <w:rPr>
          <w:rFonts w:cs="Arial"/>
          <w:b/>
          <w:szCs w:val="24"/>
        </w:rPr>
        <w:t xml:space="preserve">4.1 Oversubscription criteria and procedures, for entry </w:t>
      </w:r>
      <w:r w:rsidRPr="0002449C" w:rsidR="00464A7C">
        <w:rPr>
          <w:rFonts w:cs="Arial"/>
          <w:b/>
          <w:szCs w:val="24"/>
        </w:rPr>
        <w:t xml:space="preserve">for day places </w:t>
      </w:r>
    </w:p>
    <w:p xmlns:wp14="http://schemas.microsoft.com/office/word/2010/wordml" w:rsidRPr="001D6FB1" w:rsidR="00D03596" w:rsidP="00D03596" w:rsidRDefault="00D03596" w14:paraId="4101652C" wp14:textId="77777777">
      <w:pPr>
        <w:rPr>
          <w:rFonts w:cs="Arial"/>
          <w:b/>
          <w:sz w:val="22"/>
          <w:szCs w:val="22"/>
        </w:rPr>
      </w:pPr>
    </w:p>
    <w:p xmlns:wp14="http://schemas.microsoft.com/office/word/2010/wordml" w:rsidRPr="0002449C" w:rsidR="00D03596" w:rsidP="00D03596" w:rsidRDefault="00A42A06" w14:paraId="53CEC1BC" wp14:textId="77777777">
      <w:pPr>
        <w:rPr>
          <w:rFonts w:cs="Arial"/>
          <w:sz w:val="20"/>
        </w:rPr>
      </w:pPr>
      <w:r>
        <w:rPr>
          <w:rFonts w:cs="Arial"/>
          <w:sz w:val="20"/>
        </w:rPr>
        <w:t>The Royal School</w:t>
      </w:r>
      <w:r w:rsidRPr="0002449C" w:rsidR="00D03596">
        <w:rPr>
          <w:rFonts w:cs="Arial"/>
          <w:sz w:val="20"/>
        </w:rPr>
        <w:t xml:space="preserve"> will admit any pupils with an Education, Health and Care plan naming the </w:t>
      </w:r>
      <w:r>
        <w:rPr>
          <w:rFonts w:cs="Arial"/>
          <w:sz w:val="20"/>
        </w:rPr>
        <w:t>School.</w:t>
      </w:r>
    </w:p>
    <w:p xmlns:wp14="http://schemas.microsoft.com/office/word/2010/wordml" w:rsidRPr="0002449C" w:rsidR="00D03596" w:rsidP="00D03596" w:rsidRDefault="00D03596" w14:paraId="0B1F8BA1" wp14:textId="77777777">
      <w:pPr>
        <w:pStyle w:val="Numbered"/>
        <w:spacing w:before="120"/>
        <w:ind w:left="26"/>
        <w:rPr>
          <w:rFonts w:cs="Arial"/>
          <w:sz w:val="20"/>
        </w:rPr>
      </w:pPr>
      <w:r w:rsidRPr="0002449C">
        <w:rPr>
          <w:rFonts w:cs="Arial"/>
          <w:sz w:val="20"/>
        </w:rPr>
        <w:t xml:space="preserve">Priority will then be given to those children who meet the criteria set out below, in </w:t>
      </w:r>
      <w:r w:rsidRPr="0002449C" w:rsidR="004A6EB8">
        <w:rPr>
          <w:rFonts w:cs="Arial"/>
          <w:sz w:val="20"/>
        </w:rPr>
        <w:t xml:space="preserve">descending </w:t>
      </w:r>
      <w:r w:rsidRPr="0002449C">
        <w:rPr>
          <w:rFonts w:cs="Arial"/>
          <w:sz w:val="20"/>
        </w:rPr>
        <w:t>order</w:t>
      </w:r>
      <w:r w:rsidRPr="0002449C" w:rsidR="00B54DC4">
        <w:rPr>
          <w:rFonts w:cs="Arial"/>
          <w:sz w:val="20"/>
        </w:rPr>
        <w:t xml:space="preserve"> until all places are filled</w:t>
      </w:r>
      <w:r w:rsidRPr="0002449C">
        <w:rPr>
          <w:rFonts w:cs="Arial"/>
          <w:sz w:val="20"/>
        </w:rPr>
        <w:t>:</w:t>
      </w:r>
    </w:p>
    <w:p xmlns:wp14="http://schemas.microsoft.com/office/word/2010/wordml" w:rsidRPr="0002449C" w:rsidR="00D03596" w:rsidP="00173912" w:rsidRDefault="00173912" w14:paraId="3E544548" wp14:textId="77777777">
      <w:pPr>
        <w:pStyle w:val="Numbered"/>
        <w:spacing w:after="0"/>
        <w:ind w:left="360"/>
        <w:rPr>
          <w:rFonts w:cs="Arial"/>
          <w:sz w:val="20"/>
          <w:lang w:val="en-US"/>
        </w:rPr>
      </w:pPr>
      <w:r w:rsidRPr="0002449C">
        <w:rPr>
          <w:rFonts w:cs="Arial"/>
          <w:sz w:val="20"/>
          <w:lang w:val="en-US"/>
        </w:rPr>
        <w:t xml:space="preserve">1 </w:t>
      </w:r>
      <w:r w:rsidRPr="0002449C" w:rsidR="00F6654F">
        <w:rPr>
          <w:rFonts w:cs="Arial"/>
          <w:sz w:val="20"/>
          <w:lang w:val="en-US"/>
        </w:rPr>
        <w:tab/>
      </w:r>
      <w:r w:rsidRPr="0002449C" w:rsidR="00D03596">
        <w:rPr>
          <w:rFonts w:cs="Arial"/>
          <w:sz w:val="20"/>
          <w:lang w:val="en-US"/>
        </w:rPr>
        <w:t xml:space="preserve">Looked after children and </w:t>
      </w:r>
      <w:r w:rsidR="00E838E4">
        <w:rPr>
          <w:rFonts w:cs="Arial"/>
          <w:sz w:val="20"/>
          <w:lang w:val="en-US"/>
        </w:rPr>
        <w:t>all previously looked after children</w:t>
      </w:r>
      <w:r w:rsidR="000E3407">
        <w:rPr>
          <w:rFonts w:cs="Arial"/>
          <w:sz w:val="20"/>
          <w:lang w:val="en-US"/>
        </w:rPr>
        <w:t>,</w:t>
      </w:r>
      <w:r w:rsidR="00E838E4">
        <w:rPr>
          <w:rFonts w:cs="Arial"/>
          <w:sz w:val="20"/>
          <w:lang w:val="en-US"/>
        </w:rPr>
        <w:t xml:space="preserve"> including those who appear (to the admission authority) to have been in state care outside of England and ceased to be in state care as a result of being adopted, </w:t>
      </w:r>
      <w:r w:rsidR="000E3407">
        <w:rPr>
          <w:rFonts w:cs="Arial"/>
          <w:sz w:val="20"/>
          <w:lang w:val="en-US"/>
        </w:rPr>
        <w:t xml:space="preserve">as well as </w:t>
      </w:r>
      <w:r w:rsidRPr="0002449C" w:rsidR="00D03596">
        <w:rPr>
          <w:rFonts w:cs="Arial"/>
          <w:sz w:val="20"/>
          <w:lang w:val="en-US"/>
        </w:rPr>
        <w:t xml:space="preserve">children who were previously looked after but immediately after being looked after became subject to adoption, child arrangements order, or special guardianship order (see definition </w:t>
      </w:r>
      <w:r w:rsidRPr="0002449C" w:rsidR="00D03596">
        <w:rPr>
          <w:rFonts w:cs="Arial"/>
          <w:sz w:val="20"/>
          <w:vertAlign w:val="superscript"/>
          <w:lang w:val="en-US"/>
        </w:rPr>
        <w:t>1</w:t>
      </w:r>
      <w:r w:rsidRPr="0002449C" w:rsidR="00D03596">
        <w:rPr>
          <w:rFonts w:cs="Arial"/>
          <w:sz w:val="20"/>
          <w:lang w:val="en-US"/>
        </w:rPr>
        <w:t>).</w:t>
      </w:r>
    </w:p>
    <w:p xmlns:wp14="http://schemas.microsoft.com/office/word/2010/wordml" w:rsidRPr="0002449C" w:rsidR="004A6EB8" w:rsidP="00173912" w:rsidRDefault="004A6EB8" w14:paraId="4B99056E" wp14:textId="77777777">
      <w:pPr>
        <w:pStyle w:val="Numbered"/>
        <w:spacing w:after="0"/>
        <w:ind w:left="360"/>
        <w:rPr>
          <w:rFonts w:cs="Arial"/>
          <w:sz w:val="20"/>
          <w:lang w:val="en-US"/>
        </w:rPr>
      </w:pPr>
    </w:p>
    <w:p xmlns:wp14="http://schemas.microsoft.com/office/word/2010/wordml" w:rsidRPr="0002449C" w:rsidR="007F46A5" w:rsidP="5E416235" w:rsidRDefault="007F46A5" w14:paraId="1299C43A" wp14:textId="381388BB">
      <w:pPr>
        <w:pStyle w:val="Numbered"/>
        <w:spacing w:after="0"/>
        <w:ind w:left="709" w:hanging="349"/>
        <w:rPr>
          <w:rFonts w:cs="Arial"/>
          <w:sz w:val="20"/>
          <w:szCs w:val="20"/>
          <w:lang w:val="en-US"/>
        </w:rPr>
      </w:pPr>
      <w:r w:rsidRPr="5E416235" w:rsidR="00173912">
        <w:rPr>
          <w:rFonts w:cs="Arial"/>
          <w:sz w:val="20"/>
          <w:szCs w:val="20"/>
          <w:lang w:val="en-US"/>
        </w:rPr>
        <w:t>2.1</w:t>
      </w:r>
      <w:r>
        <w:tab/>
      </w:r>
      <w:r w:rsidRPr="5E416235" w:rsidR="00173912">
        <w:rPr>
          <w:rFonts w:cs="Arial"/>
          <w:sz w:val="20"/>
          <w:szCs w:val="20"/>
          <w:lang w:val="en-US"/>
        </w:rPr>
        <w:t xml:space="preserve"> </w:t>
      </w:r>
      <w:r w:rsidRPr="5E416235" w:rsidR="004A6EB8">
        <w:rPr>
          <w:rFonts w:cs="Arial"/>
          <w:sz w:val="20"/>
          <w:szCs w:val="20"/>
          <w:lang w:val="en-US"/>
        </w:rPr>
        <w:t xml:space="preserve">50% </w:t>
      </w:r>
      <w:r w:rsidRPr="5E416235" w:rsidR="00651714">
        <w:rPr>
          <w:rFonts w:cs="Arial"/>
          <w:sz w:val="20"/>
          <w:szCs w:val="20"/>
          <w:lang w:val="en-US"/>
        </w:rPr>
        <w:t xml:space="preserve">of all places </w:t>
      </w:r>
      <w:r w:rsidRPr="5E416235" w:rsidR="004A6EB8">
        <w:rPr>
          <w:rFonts w:cs="Arial"/>
          <w:sz w:val="20"/>
          <w:szCs w:val="20"/>
          <w:lang w:val="en-US"/>
        </w:rPr>
        <w:t xml:space="preserve">(rounded up to the next whole child) </w:t>
      </w:r>
      <w:r w:rsidRPr="5E416235" w:rsidR="00651714">
        <w:rPr>
          <w:rFonts w:cs="Arial"/>
          <w:sz w:val="20"/>
          <w:szCs w:val="20"/>
          <w:lang w:val="en-US"/>
        </w:rPr>
        <w:t xml:space="preserve">will be allocated to those </w:t>
      </w:r>
      <w:r w:rsidRPr="5E416235" w:rsidR="00B54DC4">
        <w:rPr>
          <w:rFonts w:cs="Arial"/>
          <w:sz w:val="20"/>
          <w:szCs w:val="20"/>
          <w:lang w:val="en-US"/>
        </w:rPr>
        <w:t xml:space="preserve">children </w:t>
      </w:r>
      <w:r w:rsidRPr="5E416235" w:rsidR="004A6EB8">
        <w:rPr>
          <w:rFonts w:cs="Arial"/>
          <w:sz w:val="20"/>
          <w:szCs w:val="20"/>
          <w:lang w:val="en-US"/>
        </w:rPr>
        <w:t xml:space="preserve">whose permanent address (see </w:t>
      </w:r>
      <w:r w:rsidRPr="5E416235" w:rsidR="004A6EB8">
        <w:rPr>
          <w:rFonts w:cs="Arial"/>
          <w:sz w:val="20"/>
          <w:szCs w:val="20"/>
        </w:rPr>
        <w:t xml:space="preserve">definition </w:t>
      </w:r>
      <w:r w:rsidRPr="5E416235" w:rsidR="004A6EB8">
        <w:rPr>
          <w:rFonts w:cs="Arial"/>
          <w:sz w:val="20"/>
          <w:szCs w:val="20"/>
          <w:vertAlign w:val="superscript"/>
        </w:rPr>
        <w:t>3</w:t>
      </w:r>
      <w:r w:rsidRPr="5E416235" w:rsidR="00B54DC4">
        <w:rPr>
          <w:rFonts w:cs="Arial"/>
          <w:sz w:val="20"/>
          <w:szCs w:val="20"/>
        </w:rPr>
        <w:t>) is within a 2 or 3 mile</w:t>
      </w:r>
      <w:r w:rsidRPr="5E416235" w:rsidR="004A6EB8">
        <w:rPr>
          <w:rFonts w:cs="Arial"/>
          <w:sz w:val="20"/>
          <w:szCs w:val="20"/>
        </w:rPr>
        <w:t xml:space="preserve"> radius of the school</w:t>
      </w:r>
      <w:r w:rsidRPr="5E416235" w:rsidR="00B54DC4">
        <w:rPr>
          <w:rFonts w:cs="Arial"/>
          <w:sz w:val="20"/>
          <w:szCs w:val="20"/>
        </w:rPr>
        <w:t>, depending on their age</w:t>
      </w:r>
      <w:r w:rsidRPr="5E416235" w:rsidR="004A6EB8">
        <w:rPr>
          <w:rFonts w:cs="Arial"/>
          <w:sz w:val="20"/>
          <w:szCs w:val="20"/>
        </w:rPr>
        <w:t xml:space="preserve"> (</w:t>
      </w:r>
      <w:r w:rsidRPr="5E416235" w:rsidR="00EA225D">
        <w:rPr>
          <w:rFonts w:cs="Arial"/>
          <w:sz w:val="20"/>
          <w:szCs w:val="20"/>
        </w:rPr>
        <w:t xml:space="preserve">i.e. </w:t>
      </w:r>
      <w:r w:rsidRPr="5E416235" w:rsidR="004A6EB8">
        <w:rPr>
          <w:rFonts w:cs="Arial"/>
          <w:sz w:val="20"/>
          <w:szCs w:val="20"/>
        </w:rPr>
        <w:t>2 miles for applicants</w:t>
      </w:r>
      <w:r w:rsidRPr="5E416235" w:rsidR="00EA225D">
        <w:rPr>
          <w:rFonts w:cs="Arial"/>
          <w:sz w:val="20"/>
          <w:szCs w:val="20"/>
        </w:rPr>
        <w:t xml:space="preserve"> under the age of 8, and 3 miles for those aged between</w:t>
      </w:r>
      <w:r w:rsidRPr="5E416235" w:rsidR="004A6EB8">
        <w:rPr>
          <w:rFonts w:cs="Arial"/>
          <w:sz w:val="20"/>
          <w:szCs w:val="20"/>
        </w:rPr>
        <w:t xml:space="preserve"> 8</w:t>
      </w:r>
      <w:r w:rsidRPr="5E416235" w:rsidR="00EA225D">
        <w:rPr>
          <w:rFonts w:cs="Arial"/>
          <w:sz w:val="20"/>
          <w:szCs w:val="20"/>
        </w:rPr>
        <w:t xml:space="preserve"> and 16</w:t>
      </w:r>
      <w:r w:rsidRPr="5E416235" w:rsidR="00A42A06">
        <w:rPr>
          <w:rFonts w:cs="Arial"/>
          <w:sz w:val="20"/>
          <w:szCs w:val="20"/>
        </w:rPr>
        <w:t>).</w:t>
      </w:r>
    </w:p>
    <w:p xmlns:wp14="http://schemas.microsoft.com/office/word/2010/wordml" w:rsidRPr="0002449C" w:rsidR="007F46A5" w:rsidP="00D44FA9" w:rsidRDefault="00173912" w14:paraId="35D2CC69" wp14:textId="77777777">
      <w:pPr>
        <w:pStyle w:val="Numbered"/>
        <w:spacing w:after="0"/>
        <w:ind w:left="709" w:hanging="349"/>
        <w:rPr>
          <w:rFonts w:cs="Arial"/>
          <w:sz w:val="20"/>
          <w:lang w:val="en-US"/>
        </w:rPr>
      </w:pPr>
      <w:r w:rsidRPr="0002449C">
        <w:rPr>
          <w:rFonts w:cs="Arial"/>
          <w:sz w:val="20"/>
        </w:rPr>
        <w:t xml:space="preserve">2.2 </w:t>
      </w:r>
      <w:r w:rsidRPr="0002449C" w:rsidR="00F6654F">
        <w:rPr>
          <w:rFonts w:cs="Arial"/>
          <w:sz w:val="20"/>
        </w:rPr>
        <w:tab/>
      </w:r>
      <w:r w:rsidRPr="0002449C" w:rsidR="00D44FA9">
        <w:rPr>
          <w:rFonts w:cs="Arial"/>
          <w:sz w:val="20"/>
        </w:rPr>
        <w:tab/>
      </w:r>
      <w:r w:rsidRPr="0002449C" w:rsidR="00B54DC4">
        <w:rPr>
          <w:rFonts w:cs="Arial"/>
          <w:sz w:val="20"/>
        </w:rPr>
        <w:t>Within the</w:t>
      </w:r>
      <w:r w:rsidRPr="0002449C" w:rsidR="007F46A5">
        <w:rPr>
          <w:rFonts w:cs="Arial"/>
          <w:sz w:val="20"/>
        </w:rPr>
        <w:t xml:space="preserve"> above, </w:t>
      </w:r>
      <w:r w:rsidRPr="0002449C" w:rsidR="00B54DC4">
        <w:rPr>
          <w:rFonts w:cs="Arial"/>
          <w:sz w:val="20"/>
        </w:rPr>
        <w:t>priority will be given</w:t>
      </w:r>
      <w:r w:rsidRPr="0002449C" w:rsidR="007F46A5">
        <w:rPr>
          <w:rFonts w:cs="Arial"/>
          <w:sz w:val="20"/>
          <w:lang w:val="en-US"/>
        </w:rPr>
        <w:t xml:space="preserve"> to </w:t>
      </w:r>
      <w:r w:rsidRPr="0002449C" w:rsidR="00B54DC4">
        <w:rPr>
          <w:rFonts w:cs="Arial"/>
          <w:sz w:val="20"/>
          <w:lang w:val="en-US"/>
        </w:rPr>
        <w:t xml:space="preserve">up to </w:t>
      </w:r>
      <w:r w:rsidRPr="0002449C" w:rsidR="007F46A5">
        <w:rPr>
          <w:rFonts w:cs="Arial"/>
          <w:sz w:val="20"/>
          <w:lang w:val="en-US"/>
        </w:rPr>
        <w:t>20% of c</w:t>
      </w:r>
      <w:r w:rsidRPr="0002449C" w:rsidR="00B54DC4">
        <w:rPr>
          <w:rFonts w:cs="Arial"/>
          <w:sz w:val="20"/>
          <w:lang w:val="en-US"/>
        </w:rPr>
        <w:t>hildren (rounded up to the next</w:t>
      </w:r>
      <w:r w:rsidRPr="0002449C" w:rsidR="00D44FA9">
        <w:rPr>
          <w:rFonts w:cs="Arial"/>
          <w:sz w:val="20"/>
          <w:lang w:val="en-US"/>
        </w:rPr>
        <w:t xml:space="preserve"> </w:t>
      </w:r>
      <w:r w:rsidRPr="0002449C" w:rsidR="007F46A5">
        <w:rPr>
          <w:rFonts w:cs="Arial"/>
          <w:sz w:val="20"/>
          <w:lang w:val="en-US"/>
        </w:rPr>
        <w:t xml:space="preserve">whole child) who meet </w:t>
      </w:r>
      <w:r w:rsidR="00BC46F0">
        <w:rPr>
          <w:rFonts w:cs="Arial"/>
          <w:sz w:val="20"/>
          <w:lang w:val="en-US"/>
        </w:rPr>
        <w:t xml:space="preserve">any of </w:t>
      </w:r>
      <w:r w:rsidRPr="0002449C" w:rsidR="007F46A5">
        <w:rPr>
          <w:rFonts w:cs="Arial"/>
          <w:sz w:val="20"/>
          <w:lang w:val="en-US"/>
        </w:rPr>
        <w:t xml:space="preserve">the </w:t>
      </w:r>
      <w:r w:rsidRPr="0002449C" w:rsidR="00B54DC4">
        <w:rPr>
          <w:rFonts w:cs="Arial"/>
          <w:sz w:val="20"/>
          <w:lang w:val="en-US"/>
        </w:rPr>
        <w:t xml:space="preserve">following </w:t>
      </w:r>
      <w:r w:rsidRPr="0002449C" w:rsidR="007F46A5">
        <w:rPr>
          <w:rFonts w:cs="Arial"/>
          <w:sz w:val="20"/>
          <w:lang w:val="en-US"/>
        </w:rPr>
        <w:t>crite</w:t>
      </w:r>
      <w:r w:rsidRPr="0002449C" w:rsidR="00B54DC4">
        <w:rPr>
          <w:rFonts w:cs="Arial"/>
          <w:sz w:val="20"/>
          <w:lang w:val="en-US"/>
        </w:rPr>
        <w:t>ria</w:t>
      </w:r>
      <w:r w:rsidRPr="0002449C" w:rsidR="007F46A5">
        <w:rPr>
          <w:rFonts w:cs="Arial"/>
          <w:sz w:val="20"/>
          <w:lang w:val="en-US"/>
        </w:rPr>
        <w:t>:</w:t>
      </w:r>
    </w:p>
    <w:p xmlns:wp14="http://schemas.microsoft.com/office/word/2010/wordml" w:rsidRPr="0002449C" w:rsidR="007F46A5" w:rsidP="00F6654F" w:rsidRDefault="007F46A5" w14:paraId="73F24F2B" wp14:textId="77777777">
      <w:pPr>
        <w:pStyle w:val="Numbered"/>
        <w:numPr>
          <w:ilvl w:val="0"/>
          <w:numId w:val="40"/>
        </w:numPr>
        <w:spacing w:after="0"/>
        <w:ind w:left="1134"/>
        <w:rPr>
          <w:rFonts w:cs="Arial"/>
          <w:sz w:val="20"/>
          <w:lang w:val="en-US"/>
        </w:rPr>
      </w:pPr>
      <w:r w:rsidRPr="0002449C">
        <w:rPr>
          <w:rFonts w:cs="Arial"/>
          <w:sz w:val="20"/>
          <w:lang w:val="en-US"/>
        </w:rPr>
        <w:t xml:space="preserve">Children eligible for free school meals and children who have been registered as eligible for free school meals (see definition </w:t>
      </w:r>
      <w:r w:rsidRPr="0002449C">
        <w:rPr>
          <w:rFonts w:cs="Arial"/>
          <w:sz w:val="20"/>
          <w:vertAlign w:val="superscript"/>
          <w:lang w:val="en-US"/>
        </w:rPr>
        <w:t>2</w:t>
      </w:r>
      <w:r w:rsidRPr="0002449C">
        <w:rPr>
          <w:rFonts w:cs="Arial"/>
          <w:sz w:val="20"/>
          <w:lang w:val="en-US"/>
        </w:rPr>
        <w:t xml:space="preserve">) at any point in the past six years; </w:t>
      </w:r>
    </w:p>
    <w:p xmlns:wp14="http://schemas.microsoft.com/office/word/2010/wordml" w:rsidRPr="0002449C" w:rsidR="007F46A5" w:rsidP="00F6654F" w:rsidRDefault="007F46A5" w14:paraId="26BC66B4" wp14:textId="77777777">
      <w:pPr>
        <w:pStyle w:val="Numbered"/>
        <w:numPr>
          <w:ilvl w:val="0"/>
          <w:numId w:val="40"/>
        </w:numPr>
        <w:spacing w:after="0"/>
        <w:ind w:left="1134"/>
        <w:rPr>
          <w:rFonts w:cs="Arial"/>
          <w:sz w:val="20"/>
          <w:lang w:val="en-US"/>
        </w:rPr>
      </w:pPr>
      <w:r w:rsidRPr="0002449C">
        <w:rPr>
          <w:rFonts w:cs="Arial"/>
          <w:sz w:val="20"/>
          <w:lang w:val="en-US"/>
        </w:rPr>
        <w:t>Children whose parent is serving in the regular UK armed for</w:t>
      </w:r>
      <w:r w:rsidR="00A42A06">
        <w:rPr>
          <w:rFonts w:cs="Arial"/>
          <w:sz w:val="20"/>
          <w:lang w:val="en-US"/>
        </w:rPr>
        <w:t>ces or was serving in the past three</w:t>
      </w:r>
      <w:r w:rsidRPr="0002449C">
        <w:rPr>
          <w:rFonts w:cs="Arial"/>
          <w:sz w:val="20"/>
          <w:lang w:val="en-US"/>
        </w:rPr>
        <w:t xml:space="preserve"> years;</w:t>
      </w:r>
    </w:p>
    <w:p xmlns:wp14="http://schemas.microsoft.com/office/word/2010/wordml" w:rsidRPr="0002449C" w:rsidR="007F46A5" w:rsidP="00F6654F" w:rsidRDefault="007F46A5" w14:paraId="372619B6" wp14:textId="77777777">
      <w:pPr>
        <w:pStyle w:val="Numbered"/>
        <w:numPr>
          <w:ilvl w:val="0"/>
          <w:numId w:val="40"/>
        </w:numPr>
        <w:spacing w:after="0"/>
        <w:ind w:left="1134"/>
        <w:rPr>
          <w:rFonts w:cs="Arial"/>
          <w:sz w:val="20"/>
          <w:lang w:val="en-US"/>
        </w:rPr>
      </w:pPr>
      <w:r w:rsidRPr="0002449C">
        <w:rPr>
          <w:rFonts w:cs="Arial"/>
          <w:sz w:val="20"/>
        </w:rPr>
        <w:t>Children who are in receipt of a pension under the Armed Forces Compensation Scheme (AFCS) and the War Pensions Scheme (WPS) because their parent(s) died on active service with the UK armed forces;</w:t>
      </w:r>
    </w:p>
    <w:p xmlns:wp14="http://schemas.microsoft.com/office/word/2010/wordml" w:rsidRPr="0002449C" w:rsidR="00EA225D" w:rsidP="00173912" w:rsidRDefault="00EA225D" w14:paraId="4DDBEF00" wp14:textId="77777777">
      <w:pPr>
        <w:pStyle w:val="Numbered"/>
        <w:spacing w:after="0"/>
        <w:ind w:left="360"/>
        <w:rPr>
          <w:rFonts w:cs="Arial"/>
          <w:sz w:val="20"/>
          <w:lang w:val="en-US"/>
        </w:rPr>
      </w:pPr>
    </w:p>
    <w:p xmlns:wp14="http://schemas.microsoft.com/office/word/2010/wordml" w:rsidRPr="0002449C" w:rsidR="00EA225D" w:rsidP="00F6654F" w:rsidRDefault="00173912" w14:paraId="03A899EF" wp14:textId="77777777">
      <w:pPr>
        <w:pStyle w:val="Numbered"/>
        <w:ind w:left="709" w:hanging="349"/>
        <w:rPr>
          <w:rFonts w:cs="Arial"/>
          <w:sz w:val="20"/>
        </w:rPr>
      </w:pPr>
      <w:r w:rsidRPr="0002449C">
        <w:rPr>
          <w:rFonts w:cs="Arial"/>
          <w:sz w:val="20"/>
        </w:rPr>
        <w:t xml:space="preserve">3. </w:t>
      </w:r>
      <w:r w:rsidRPr="0002449C" w:rsidR="00F6654F">
        <w:rPr>
          <w:rFonts w:cs="Arial"/>
          <w:sz w:val="20"/>
        </w:rPr>
        <w:tab/>
      </w:r>
      <w:r w:rsidRPr="0002449C" w:rsidR="00EA225D">
        <w:rPr>
          <w:rFonts w:cs="Arial"/>
          <w:sz w:val="20"/>
        </w:rPr>
        <w:t xml:space="preserve">Children who have a brother or sister (see definition </w:t>
      </w:r>
      <w:r w:rsidRPr="0002449C" w:rsidR="00EA225D">
        <w:rPr>
          <w:rFonts w:cs="Arial"/>
          <w:sz w:val="20"/>
          <w:vertAlign w:val="superscript"/>
        </w:rPr>
        <w:t>4</w:t>
      </w:r>
      <w:r w:rsidRPr="0002449C" w:rsidR="00EA225D">
        <w:rPr>
          <w:rFonts w:cs="Arial"/>
          <w:sz w:val="20"/>
        </w:rPr>
        <w:t xml:space="preserve">), including children living as siblings in the same family unit, already on the school roll and who will still be on roll at the time of the admission; </w:t>
      </w:r>
    </w:p>
    <w:p xmlns:wp14="http://schemas.microsoft.com/office/word/2010/wordml" w:rsidRPr="0002449C" w:rsidR="00EA225D" w:rsidP="00F6654F" w:rsidRDefault="00173912" w14:paraId="72C3C60B" wp14:textId="77777777">
      <w:pPr>
        <w:pStyle w:val="Numbered"/>
        <w:spacing w:after="0"/>
        <w:ind w:left="709" w:hanging="349"/>
        <w:rPr>
          <w:rFonts w:cs="Arial"/>
          <w:sz w:val="20"/>
          <w:lang w:val="en-US"/>
        </w:rPr>
      </w:pPr>
      <w:r w:rsidRPr="0002449C">
        <w:rPr>
          <w:rFonts w:cs="Arial"/>
          <w:sz w:val="20"/>
        </w:rPr>
        <w:t xml:space="preserve">4. </w:t>
      </w:r>
      <w:r w:rsidRPr="0002449C" w:rsidR="00F6654F">
        <w:rPr>
          <w:rFonts w:cs="Arial"/>
          <w:sz w:val="20"/>
        </w:rPr>
        <w:tab/>
      </w:r>
      <w:r w:rsidRPr="0002449C" w:rsidR="00EA225D">
        <w:rPr>
          <w:rFonts w:cs="Arial"/>
          <w:sz w:val="20"/>
        </w:rPr>
        <w:t xml:space="preserve">Pupils who have a parent who is employed by The Royal School Wolverhampton (see definition </w:t>
      </w:r>
      <w:r w:rsidRPr="0002449C" w:rsidR="00EA225D">
        <w:rPr>
          <w:rFonts w:cs="Arial"/>
          <w:sz w:val="20"/>
          <w:vertAlign w:val="superscript"/>
        </w:rPr>
        <w:t>5</w:t>
      </w:r>
      <w:r w:rsidRPr="0002449C" w:rsidR="00EA225D">
        <w:rPr>
          <w:rFonts w:cs="Arial"/>
          <w:sz w:val="20"/>
        </w:rPr>
        <w:t>) and who</w:t>
      </w:r>
      <w:r w:rsidRPr="0002449C" w:rsidR="00EA225D">
        <w:rPr>
          <w:rFonts w:cs="Arial"/>
          <w:color w:val="FF0000"/>
          <w:sz w:val="20"/>
        </w:rPr>
        <w:t xml:space="preserve"> </w:t>
      </w:r>
      <w:r w:rsidRPr="0002449C" w:rsidR="00EA225D">
        <w:rPr>
          <w:rFonts w:cs="Arial"/>
          <w:sz w:val="20"/>
        </w:rPr>
        <w:t>has bee</w:t>
      </w:r>
      <w:r w:rsidRPr="0002449C" w:rsidR="00CC6198">
        <w:rPr>
          <w:rFonts w:cs="Arial"/>
          <w:sz w:val="20"/>
        </w:rPr>
        <w:t>n recruited to fill a post for which</w:t>
      </w:r>
      <w:r w:rsidRPr="0002449C" w:rsidR="00EA225D">
        <w:rPr>
          <w:rFonts w:cs="Arial"/>
          <w:sz w:val="20"/>
        </w:rPr>
        <w:t xml:space="preserve"> there is a demonstrable skill shortage</w:t>
      </w:r>
      <w:r w:rsidR="00A42A06">
        <w:rPr>
          <w:rFonts w:cs="Arial"/>
          <w:sz w:val="20"/>
        </w:rPr>
        <w:t>;</w:t>
      </w:r>
    </w:p>
    <w:p xmlns:wp14="http://schemas.microsoft.com/office/word/2010/wordml" w:rsidRPr="0002449C" w:rsidR="00CC6198" w:rsidP="00173912" w:rsidRDefault="00CC6198" w14:paraId="3461D779" wp14:textId="77777777">
      <w:pPr>
        <w:pStyle w:val="Numbered"/>
        <w:spacing w:after="0"/>
        <w:ind w:left="360"/>
        <w:rPr>
          <w:rFonts w:cs="Arial"/>
          <w:sz w:val="20"/>
          <w:lang w:val="en-US"/>
        </w:rPr>
      </w:pPr>
    </w:p>
    <w:p xmlns:wp14="http://schemas.microsoft.com/office/word/2010/wordml" w:rsidRPr="0002449C" w:rsidR="000341B1" w:rsidP="00F6654F" w:rsidRDefault="00173912" w14:paraId="0EDA5E72" wp14:textId="77777777">
      <w:pPr>
        <w:pStyle w:val="Numbered"/>
        <w:spacing w:after="0"/>
        <w:ind w:left="709" w:hanging="349"/>
        <w:rPr>
          <w:rFonts w:cs="Arial"/>
          <w:sz w:val="20"/>
        </w:rPr>
      </w:pPr>
      <w:r w:rsidRPr="0002449C">
        <w:rPr>
          <w:rFonts w:cs="Arial"/>
          <w:sz w:val="20"/>
        </w:rPr>
        <w:t xml:space="preserve">5. </w:t>
      </w:r>
      <w:r w:rsidRPr="0002449C" w:rsidR="00F6654F">
        <w:rPr>
          <w:rFonts w:cs="Arial"/>
          <w:sz w:val="20"/>
        </w:rPr>
        <w:tab/>
      </w:r>
      <w:r w:rsidRPr="0002449C" w:rsidR="000341B1">
        <w:rPr>
          <w:rFonts w:cs="Arial"/>
          <w:sz w:val="20"/>
        </w:rPr>
        <w:t xml:space="preserve">The remaining places will be allocated to children whose permanent address (definition </w:t>
      </w:r>
      <w:r w:rsidRPr="0002449C" w:rsidR="000341B1">
        <w:rPr>
          <w:rFonts w:cs="Arial"/>
          <w:sz w:val="20"/>
          <w:vertAlign w:val="superscript"/>
        </w:rPr>
        <w:t>3</w:t>
      </w:r>
      <w:r w:rsidRPr="0002449C" w:rsidR="000341B1">
        <w:rPr>
          <w:rFonts w:cs="Arial"/>
          <w:sz w:val="20"/>
        </w:rPr>
        <w:t xml:space="preserve">) is outside </w:t>
      </w:r>
      <w:proofErr w:type="gramStart"/>
      <w:r w:rsidR="00870EE5">
        <w:rPr>
          <w:rFonts w:cs="Arial"/>
          <w:sz w:val="20"/>
        </w:rPr>
        <w:t>the</w:t>
      </w:r>
      <w:proofErr w:type="gramEnd"/>
      <w:r w:rsidR="00870EE5">
        <w:rPr>
          <w:rFonts w:cs="Arial"/>
          <w:sz w:val="20"/>
        </w:rPr>
        <w:t xml:space="preserve"> two or</w:t>
      </w:r>
      <w:r w:rsidR="00A42A06">
        <w:rPr>
          <w:rFonts w:cs="Arial"/>
          <w:sz w:val="20"/>
        </w:rPr>
        <w:t xml:space="preserve"> three </w:t>
      </w:r>
      <w:r w:rsidRPr="0002449C" w:rsidR="000341B1">
        <w:rPr>
          <w:rFonts w:cs="Arial"/>
          <w:sz w:val="20"/>
        </w:rPr>
        <w:t>mile radius of the school</w:t>
      </w:r>
      <w:r w:rsidRPr="0002449C" w:rsidR="00EF6114">
        <w:rPr>
          <w:rFonts w:cs="Arial"/>
          <w:sz w:val="20"/>
        </w:rPr>
        <w:t>, using a</w:t>
      </w:r>
      <w:r w:rsidRPr="0002449C" w:rsidR="00C81C17">
        <w:rPr>
          <w:rFonts w:cs="Arial"/>
          <w:sz w:val="20"/>
        </w:rPr>
        <w:t>n independently verified random draw</w:t>
      </w:r>
      <w:r w:rsidRPr="0002449C" w:rsidR="00EF6114">
        <w:rPr>
          <w:rFonts w:cs="Arial"/>
          <w:sz w:val="20"/>
        </w:rPr>
        <w:t>, if the number of applications exceeds the number of available places.</w:t>
      </w:r>
    </w:p>
    <w:p xmlns:wp14="http://schemas.microsoft.com/office/word/2010/wordml" w:rsidRPr="0002449C" w:rsidR="00173912" w:rsidP="00173912" w:rsidRDefault="00173912" w14:paraId="3CF2D8B6" wp14:textId="77777777">
      <w:pPr>
        <w:pStyle w:val="Numbered"/>
        <w:spacing w:after="0"/>
        <w:ind w:left="360"/>
        <w:rPr>
          <w:rFonts w:cs="Arial"/>
          <w:sz w:val="20"/>
        </w:rPr>
      </w:pPr>
    </w:p>
    <w:p xmlns:wp14="http://schemas.microsoft.com/office/word/2010/wordml" w:rsidRPr="0002449C" w:rsidR="00173912" w:rsidP="00173912" w:rsidRDefault="00173912" w14:paraId="669B04DB" wp14:textId="77777777">
      <w:pPr>
        <w:pStyle w:val="Numbered"/>
        <w:spacing w:after="0"/>
        <w:ind w:left="360"/>
        <w:rPr>
          <w:rFonts w:cs="Arial"/>
          <w:sz w:val="20"/>
          <w:lang w:val="en-US"/>
        </w:rPr>
      </w:pPr>
      <w:r w:rsidRPr="0002449C">
        <w:rPr>
          <w:rFonts w:cs="Arial"/>
          <w:sz w:val="20"/>
        </w:rPr>
        <w:t xml:space="preserve">6. </w:t>
      </w:r>
      <w:r w:rsidRPr="0002449C" w:rsidR="00F6654F">
        <w:rPr>
          <w:rFonts w:cs="Arial"/>
          <w:sz w:val="20"/>
        </w:rPr>
        <w:tab/>
      </w:r>
      <w:r w:rsidRPr="0002449C">
        <w:rPr>
          <w:rFonts w:cs="Arial"/>
          <w:sz w:val="20"/>
        </w:rPr>
        <w:t>Other</w:t>
      </w:r>
      <w:r w:rsidRPr="0002449C" w:rsidR="00B54DC4">
        <w:rPr>
          <w:rFonts w:cs="Arial"/>
          <w:sz w:val="20"/>
        </w:rPr>
        <w:t xml:space="preserve"> children</w:t>
      </w:r>
      <w:r w:rsidR="00A42A06">
        <w:rPr>
          <w:rFonts w:cs="Arial"/>
          <w:sz w:val="20"/>
        </w:rPr>
        <w:t>.</w:t>
      </w:r>
    </w:p>
    <w:p xmlns:wp14="http://schemas.microsoft.com/office/word/2010/wordml" w:rsidRPr="001D6FB1" w:rsidR="00956D7F" w:rsidP="00FA648C" w:rsidRDefault="00956D7F" w14:paraId="0FB78278" wp14:textId="77777777">
      <w:pPr>
        <w:pStyle w:val="Numbered"/>
        <w:spacing w:after="0"/>
        <w:rPr>
          <w:rFonts w:cs="Arial"/>
          <w:sz w:val="20"/>
          <w:lang w:val="en-US"/>
        </w:rPr>
      </w:pPr>
    </w:p>
    <w:p xmlns:wp14="http://schemas.microsoft.com/office/word/2010/wordml" w:rsidRPr="001D6FB1" w:rsidR="00ED6CE2" w:rsidP="00FA648C" w:rsidRDefault="008F5C3C" w14:paraId="30E4194B" wp14:textId="77777777">
      <w:pPr>
        <w:pStyle w:val="NormalWeb"/>
        <w:spacing w:before="2" w:after="2"/>
        <w:rPr>
          <w:rFonts w:ascii="Arial" w:hAnsi="Arial" w:cs="Arial"/>
          <w:lang w:val="en-US"/>
        </w:rPr>
      </w:pPr>
      <w:r w:rsidRPr="001D6FB1">
        <w:rPr>
          <w:rFonts w:ascii="Arial" w:hAnsi="Arial" w:cs="Arial"/>
          <w:lang w:val="en-US"/>
        </w:rPr>
        <w:t>NB Neither</w:t>
      </w:r>
      <w:r w:rsidRPr="001D6FB1" w:rsidR="00F5322B">
        <w:rPr>
          <w:rFonts w:ascii="Arial" w:hAnsi="Arial" w:cs="Arial"/>
          <w:lang w:val="en-US"/>
        </w:rPr>
        <w:t xml:space="preserve"> of the distance relat</w:t>
      </w:r>
      <w:r w:rsidRPr="001D6FB1">
        <w:rPr>
          <w:rFonts w:ascii="Arial" w:hAnsi="Arial" w:cs="Arial"/>
          <w:lang w:val="en-US"/>
        </w:rPr>
        <w:t>ed criteria (categories 2</w:t>
      </w:r>
      <w:r w:rsidR="00BC46F0">
        <w:rPr>
          <w:rFonts w:ascii="Arial" w:hAnsi="Arial" w:cs="Arial"/>
          <w:lang w:val="en-US"/>
        </w:rPr>
        <w:t>.1</w:t>
      </w:r>
      <w:r w:rsidRPr="001D6FB1">
        <w:rPr>
          <w:rFonts w:ascii="Arial" w:hAnsi="Arial" w:cs="Arial"/>
          <w:lang w:val="en-US"/>
        </w:rPr>
        <w:t xml:space="preserve"> </w:t>
      </w:r>
      <w:r w:rsidRPr="001D6FB1" w:rsidR="00AB3BD1">
        <w:rPr>
          <w:rFonts w:ascii="Arial" w:hAnsi="Arial" w:cs="Arial"/>
          <w:lang w:val="en-US"/>
        </w:rPr>
        <w:t>or 5</w:t>
      </w:r>
      <w:r w:rsidRPr="001D6FB1" w:rsidR="00F5322B">
        <w:rPr>
          <w:rFonts w:ascii="Arial" w:hAnsi="Arial" w:cs="Arial"/>
          <w:lang w:val="en-US"/>
        </w:rPr>
        <w:t>) will apply to a</w:t>
      </w:r>
      <w:r w:rsidR="00A42A06">
        <w:rPr>
          <w:rFonts w:ascii="Arial" w:hAnsi="Arial" w:cs="Arial"/>
          <w:lang w:val="en-US"/>
        </w:rPr>
        <w:t>pplicants to the Sixth Form.</w:t>
      </w:r>
    </w:p>
    <w:p xmlns:wp14="http://schemas.microsoft.com/office/word/2010/wordml" w:rsidR="00C81C17" w:rsidP="00FA648C" w:rsidRDefault="00C81C17" w14:paraId="1FC39945" wp14:textId="77777777">
      <w:pPr>
        <w:pStyle w:val="NormalWeb"/>
        <w:spacing w:before="2" w:after="2"/>
        <w:rPr>
          <w:rFonts w:ascii="Arial" w:hAnsi="Arial" w:cs="Arial"/>
          <w:lang w:eastAsia="en-GB"/>
        </w:rPr>
      </w:pPr>
    </w:p>
    <w:p xmlns:wp14="http://schemas.microsoft.com/office/word/2010/wordml" w:rsidRPr="0002449C" w:rsidR="00D03596" w:rsidP="00FA648C" w:rsidRDefault="00D03596" w14:paraId="393B5076" wp14:textId="77777777">
      <w:pPr>
        <w:pStyle w:val="NormalWeb"/>
        <w:spacing w:before="2" w:after="2"/>
        <w:rPr>
          <w:rFonts w:cs="Arial"/>
          <w:b/>
          <w:sz w:val="24"/>
          <w:szCs w:val="24"/>
          <w:lang w:eastAsia="en-GB"/>
        </w:rPr>
      </w:pPr>
      <w:r w:rsidRPr="0002449C">
        <w:rPr>
          <w:rFonts w:ascii="Arial" w:hAnsi="Arial" w:cs="Arial"/>
          <w:b/>
          <w:sz w:val="24"/>
          <w:szCs w:val="24"/>
          <w:lang w:eastAsia="en-GB"/>
        </w:rPr>
        <w:t>4.2 Tie breaks</w:t>
      </w:r>
    </w:p>
    <w:p xmlns:wp14="http://schemas.microsoft.com/office/word/2010/wordml" w:rsidRPr="002E71EA" w:rsidR="00D03596" w:rsidP="00D03596" w:rsidRDefault="00D03596" w14:paraId="0562CB0E" wp14:textId="77777777">
      <w:pPr>
        <w:rPr>
          <w:rFonts w:cs="Arial"/>
          <w:sz w:val="20"/>
          <w:highlight w:val="yellow"/>
          <w:lang w:eastAsia="en-GB"/>
        </w:rPr>
      </w:pPr>
    </w:p>
    <w:p xmlns:wp14="http://schemas.microsoft.com/office/word/2010/wordml" w:rsidRPr="0002449C" w:rsidR="0087010C" w:rsidP="00FA648C" w:rsidRDefault="00D03596" w14:paraId="17629311" wp14:textId="77777777">
      <w:pPr>
        <w:pStyle w:val="NormalWeb"/>
        <w:spacing w:before="2" w:after="2"/>
        <w:rPr>
          <w:rFonts w:ascii="Arial" w:hAnsi="Arial" w:cs="Arial"/>
        </w:rPr>
      </w:pPr>
      <w:r w:rsidRPr="0002449C">
        <w:rPr>
          <w:rFonts w:ascii="Arial" w:hAnsi="Arial" w:cs="Arial"/>
          <w:lang w:eastAsia="en-GB"/>
        </w:rPr>
        <w:t xml:space="preserve">If two or more children are tied for </w:t>
      </w:r>
      <w:r w:rsidRPr="0002449C" w:rsidR="008F5C3C">
        <w:rPr>
          <w:rFonts w:ascii="Arial" w:hAnsi="Arial" w:cs="Arial"/>
          <w:lang w:eastAsia="en-GB"/>
        </w:rPr>
        <w:t>a</w:t>
      </w:r>
      <w:r w:rsidRPr="0002449C" w:rsidR="005B72D3">
        <w:rPr>
          <w:rFonts w:ascii="Arial" w:hAnsi="Arial" w:cs="Arial"/>
          <w:lang w:eastAsia="en-GB"/>
        </w:rPr>
        <w:t xml:space="preserve"> final place in </w:t>
      </w:r>
      <w:r w:rsidRPr="0002449C">
        <w:rPr>
          <w:rFonts w:ascii="Arial" w:hAnsi="Arial" w:cs="Arial"/>
          <w:lang w:eastAsia="en-GB"/>
        </w:rPr>
        <w:t>categor</w:t>
      </w:r>
      <w:r w:rsidRPr="0002449C" w:rsidR="008F5C3C">
        <w:rPr>
          <w:rFonts w:ascii="Arial" w:hAnsi="Arial" w:cs="Arial"/>
          <w:lang w:eastAsia="en-GB"/>
        </w:rPr>
        <w:t>y 2,</w:t>
      </w:r>
      <w:r w:rsidRPr="0002449C">
        <w:rPr>
          <w:rFonts w:ascii="Arial" w:hAnsi="Arial" w:cs="Arial"/>
        </w:rPr>
        <w:t xml:space="preserve"> priority will be given to children who live closest to the school</w:t>
      </w:r>
      <w:r w:rsidRPr="0002449C" w:rsidR="00ED6CE2">
        <w:rPr>
          <w:rFonts w:cs="Arial"/>
        </w:rPr>
        <w:t xml:space="preserve"> </w:t>
      </w:r>
      <w:r w:rsidRPr="0002449C" w:rsidR="005A38DB">
        <w:rPr>
          <w:rFonts w:ascii="Arial" w:hAnsi="Arial" w:cs="Arial"/>
        </w:rPr>
        <w:t>on the</w:t>
      </w:r>
      <w:r w:rsidRPr="0002449C" w:rsidR="00CF5D47">
        <w:rPr>
          <w:rFonts w:cs="Arial"/>
          <w:lang w:eastAsia="en-GB"/>
        </w:rPr>
        <w:t xml:space="preserve"> </w:t>
      </w:r>
      <w:r w:rsidR="00A42A06">
        <w:rPr>
          <w:rFonts w:ascii="Arial" w:hAnsi="Arial" w:cs="Arial"/>
          <w:lang w:eastAsia="en-GB"/>
        </w:rPr>
        <w:t>two</w:t>
      </w:r>
      <w:r w:rsidRPr="0002449C" w:rsidR="005A38DB">
        <w:rPr>
          <w:rFonts w:ascii="Arial" w:hAnsi="Arial" w:cs="Arial"/>
          <w:lang w:eastAsia="en-GB"/>
        </w:rPr>
        <w:t xml:space="preserve"> or </w:t>
      </w:r>
      <w:r w:rsidR="00A42A06">
        <w:rPr>
          <w:rFonts w:ascii="Arial" w:hAnsi="Arial" w:cs="Arial"/>
          <w:lang w:eastAsia="en-GB"/>
        </w:rPr>
        <w:t>three</w:t>
      </w:r>
      <w:r w:rsidRPr="0002449C" w:rsidR="005A38DB">
        <w:rPr>
          <w:rFonts w:ascii="Arial" w:hAnsi="Arial" w:cs="Arial"/>
          <w:lang w:eastAsia="en-GB"/>
        </w:rPr>
        <w:t xml:space="preserve"> mile rule,</w:t>
      </w:r>
      <w:r w:rsidRPr="0002449C" w:rsidR="005A38DB">
        <w:rPr>
          <w:rFonts w:cs="Arial"/>
          <w:lang w:eastAsia="en-GB"/>
        </w:rPr>
        <w:t xml:space="preserve"> </w:t>
      </w:r>
      <w:r w:rsidRPr="0002449C" w:rsidR="0087010C">
        <w:rPr>
          <w:rFonts w:ascii="Arial" w:hAnsi="Arial" w:cs="Arial"/>
          <w:lang w:eastAsia="en-GB"/>
        </w:rPr>
        <w:t xml:space="preserve">using the </w:t>
      </w:r>
      <w:r w:rsidRPr="0002449C" w:rsidR="005A38DB">
        <w:rPr>
          <w:rFonts w:ascii="Arial" w:hAnsi="Arial" w:cs="Arial"/>
          <w:lang w:eastAsia="en-GB"/>
        </w:rPr>
        <w:t xml:space="preserve">distance </w:t>
      </w:r>
      <w:r w:rsidRPr="0002449C" w:rsidR="0087010C">
        <w:rPr>
          <w:rFonts w:ascii="Arial" w:hAnsi="Arial" w:cs="Arial"/>
          <w:lang w:eastAsia="en-GB"/>
        </w:rPr>
        <w:t>approach set out under Section 1 (general notes)</w:t>
      </w:r>
      <w:r w:rsidR="00A42A06">
        <w:rPr>
          <w:rFonts w:ascii="Arial" w:hAnsi="Arial" w:cs="Arial"/>
          <w:lang w:eastAsia="en-GB"/>
        </w:rPr>
        <w:t>.</w:t>
      </w:r>
    </w:p>
    <w:p xmlns:wp14="http://schemas.microsoft.com/office/word/2010/wordml" w:rsidRPr="0002449C" w:rsidR="0087010C" w:rsidP="0087010C" w:rsidRDefault="0087010C" w14:paraId="34CE0A41" wp14:textId="77777777">
      <w:pPr>
        <w:pStyle w:val="Numbered"/>
        <w:spacing w:after="0"/>
        <w:ind w:left="1080"/>
        <w:rPr>
          <w:rFonts w:cs="Arial"/>
          <w:sz w:val="20"/>
          <w:lang w:val="en-US"/>
        </w:rPr>
      </w:pPr>
    </w:p>
    <w:p xmlns:wp14="http://schemas.microsoft.com/office/word/2010/wordml" w:rsidRPr="0002449C" w:rsidR="00D03596" w:rsidP="00D03596" w:rsidRDefault="00C81C17" w14:paraId="7E63A712" wp14:textId="77777777">
      <w:pPr>
        <w:rPr>
          <w:rFonts w:cs="Arial"/>
          <w:sz w:val="20"/>
          <w:lang w:eastAsia="en-GB"/>
        </w:rPr>
      </w:pPr>
      <w:r w:rsidRPr="0002449C">
        <w:rPr>
          <w:rFonts w:cs="Arial"/>
          <w:sz w:val="20"/>
          <w:lang w:eastAsia="en-GB"/>
        </w:rPr>
        <w:t xml:space="preserve">An independently verified random draw </w:t>
      </w:r>
      <w:r w:rsidRPr="0002449C" w:rsidR="00D03596">
        <w:rPr>
          <w:rFonts w:cs="Arial"/>
          <w:sz w:val="20"/>
          <w:lang w:eastAsia="en-GB"/>
        </w:rPr>
        <w:t xml:space="preserve">will </w:t>
      </w:r>
      <w:r w:rsidRPr="0002449C">
        <w:rPr>
          <w:rFonts w:cs="Arial"/>
          <w:sz w:val="20"/>
          <w:lang w:eastAsia="en-GB"/>
        </w:rPr>
        <w:t xml:space="preserve">also </w:t>
      </w:r>
      <w:r w:rsidRPr="0002449C" w:rsidR="00D03596">
        <w:rPr>
          <w:rFonts w:cs="Arial"/>
          <w:sz w:val="20"/>
          <w:lang w:eastAsia="en-GB"/>
        </w:rPr>
        <w:t xml:space="preserve">be used as a further tie-break in </w:t>
      </w:r>
      <w:r w:rsidRPr="0002449C" w:rsidR="002F4648">
        <w:rPr>
          <w:rFonts w:cs="Arial"/>
          <w:sz w:val="20"/>
          <w:lang w:eastAsia="en-GB"/>
        </w:rPr>
        <w:t>Category 2</w:t>
      </w:r>
      <w:r w:rsidRPr="0002449C" w:rsidR="00D03596">
        <w:rPr>
          <w:rFonts w:cs="Arial"/>
          <w:sz w:val="20"/>
          <w:lang w:eastAsia="en-GB"/>
        </w:rPr>
        <w:t xml:space="preserve"> to decide who has the highest priority for admission if the distance between a child’s home and RSW is equidistant in any individual case.</w:t>
      </w:r>
    </w:p>
    <w:p xmlns:wp14="http://schemas.microsoft.com/office/word/2010/wordml" w:rsidRPr="001D6FB1" w:rsidR="00D03596" w:rsidP="00D03596" w:rsidRDefault="00D03596" w14:paraId="62EBF3C5" wp14:textId="77777777">
      <w:pPr>
        <w:rPr>
          <w:rFonts w:cs="Arial"/>
          <w:sz w:val="20"/>
          <w:lang w:eastAsia="en-GB"/>
        </w:rPr>
      </w:pPr>
    </w:p>
    <w:p xmlns:wp14="http://schemas.microsoft.com/office/word/2010/wordml" w:rsidRPr="001D6FB1" w:rsidR="002F4648" w:rsidP="00D03596" w:rsidRDefault="002F4648" w14:paraId="4D2DC922" wp14:textId="77777777">
      <w:pPr>
        <w:rPr>
          <w:rFonts w:cs="Arial"/>
          <w:b/>
          <w:sz w:val="20"/>
          <w:lang w:eastAsia="en-GB"/>
        </w:rPr>
      </w:pPr>
      <w:r w:rsidRPr="001D6FB1">
        <w:rPr>
          <w:rFonts w:cs="Arial"/>
          <w:b/>
          <w:sz w:val="20"/>
          <w:lang w:eastAsia="en-GB"/>
        </w:rPr>
        <w:t>Twins/multiple births</w:t>
      </w:r>
    </w:p>
    <w:p xmlns:wp14="http://schemas.microsoft.com/office/word/2010/wordml" w:rsidRPr="001D6FB1" w:rsidR="002F4648" w:rsidP="00D03596" w:rsidRDefault="002F4648" w14:paraId="6D98A12B" wp14:textId="77777777">
      <w:pPr>
        <w:rPr>
          <w:rFonts w:cs="Arial"/>
          <w:b/>
          <w:sz w:val="20"/>
          <w:lang w:eastAsia="en-GB"/>
        </w:rPr>
      </w:pPr>
    </w:p>
    <w:p xmlns:wp14="http://schemas.microsoft.com/office/word/2010/wordml" w:rsidRPr="001D6FB1" w:rsidR="002F4648" w:rsidP="00C81C17" w:rsidRDefault="00C81C17" w14:paraId="6BF9577F" wp14:textId="77777777">
      <w:pPr>
        <w:pStyle w:val="Numbered"/>
        <w:ind w:left="26"/>
        <w:rPr>
          <w:rFonts w:cs="Arial"/>
          <w:sz w:val="20"/>
          <w:lang w:val="en-US"/>
        </w:rPr>
      </w:pPr>
      <w:r w:rsidRPr="001D6FB1">
        <w:rPr>
          <w:rFonts w:cs="Arial"/>
          <w:sz w:val="20"/>
          <w:lang w:val="en-US"/>
        </w:rPr>
        <w:t xml:space="preserve">If twins or children from multiple births are tied for the final place, they will all be admitted and the </w:t>
      </w:r>
      <w:r w:rsidR="00A42A06">
        <w:rPr>
          <w:rFonts w:cs="Arial"/>
          <w:sz w:val="20"/>
          <w:lang w:val="en-US"/>
        </w:rPr>
        <w:t>S</w:t>
      </w:r>
      <w:r w:rsidRPr="001D6FB1">
        <w:rPr>
          <w:rFonts w:cs="Arial"/>
          <w:sz w:val="20"/>
          <w:lang w:val="en-US"/>
        </w:rPr>
        <w:t>chool will operate over PAN</w:t>
      </w:r>
    </w:p>
    <w:p xmlns:wp14="http://schemas.microsoft.com/office/word/2010/wordml" w:rsidRPr="0002449C" w:rsidR="00D03596" w:rsidP="00C81C17" w:rsidRDefault="00D03596" w14:paraId="71E3BE23" wp14:textId="77777777">
      <w:pPr>
        <w:pStyle w:val="Numbered"/>
        <w:rPr>
          <w:rFonts w:cs="Arial"/>
          <w:b/>
          <w:szCs w:val="24"/>
        </w:rPr>
      </w:pPr>
      <w:r w:rsidRPr="0002449C">
        <w:rPr>
          <w:rFonts w:cs="Arial"/>
          <w:b/>
          <w:szCs w:val="24"/>
        </w:rPr>
        <w:t>5.  Academic entry and progression procedures for Year 12 (All places)</w:t>
      </w:r>
    </w:p>
    <w:p xmlns:wp14="http://schemas.microsoft.com/office/word/2010/wordml" w:rsidRPr="00F94069" w:rsidR="00D03596" w:rsidP="00D03596" w:rsidRDefault="00701BC7" w14:paraId="1B7D6DD6" wp14:textId="3DA6583F">
      <w:pPr>
        <w:pStyle w:val="Default"/>
        <w:ind w:right="-489"/>
        <w:jc w:val="both"/>
        <w:rPr>
          <w:color w:val="auto"/>
          <w:sz w:val="20"/>
          <w:szCs w:val="20"/>
        </w:rPr>
      </w:pPr>
      <w:r w:rsidRPr="5E416235" w:rsidR="00701BC7">
        <w:rPr>
          <w:color w:val="auto"/>
          <w:sz w:val="20"/>
          <w:szCs w:val="20"/>
        </w:rPr>
        <w:t>In 20</w:t>
      </w:r>
      <w:r w:rsidRPr="5E416235" w:rsidR="00B70D4E">
        <w:rPr>
          <w:color w:val="auto"/>
          <w:sz w:val="20"/>
          <w:szCs w:val="20"/>
        </w:rPr>
        <w:t>2</w:t>
      </w:r>
      <w:r w:rsidRPr="5E416235" w:rsidR="633BBCB6">
        <w:rPr>
          <w:color w:val="auto"/>
          <w:sz w:val="20"/>
          <w:szCs w:val="20"/>
        </w:rPr>
        <w:t>5/26</w:t>
      </w:r>
      <w:r w:rsidRPr="5E416235" w:rsidR="006C3C77">
        <w:rPr>
          <w:color w:val="auto"/>
          <w:sz w:val="20"/>
          <w:szCs w:val="20"/>
        </w:rPr>
        <w:t xml:space="preserve">, </w:t>
      </w:r>
      <w:r w:rsidRPr="5E416235" w:rsidR="00A42A06">
        <w:rPr>
          <w:color w:val="auto"/>
          <w:sz w:val="20"/>
          <w:szCs w:val="20"/>
        </w:rPr>
        <w:t>The Royal School</w:t>
      </w:r>
      <w:r w:rsidRPr="5E416235" w:rsidR="00D03596">
        <w:rPr>
          <w:color w:val="auto"/>
          <w:sz w:val="20"/>
          <w:szCs w:val="20"/>
        </w:rPr>
        <w:t xml:space="preserve"> will </w:t>
      </w:r>
      <w:r w:rsidRPr="5E416235" w:rsidR="00D03596">
        <w:rPr>
          <w:color w:val="auto"/>
          <w:sz w:val="20"/>
          <w:szCs w:val="20"/>
        </w:rPr>
        <w:t>operate</w:t>
      </w:r>
      <w:r w:rsidRPr="5E416235" w:rsidR="00D03596">
        <w:rPr>
          <w:color w:val="auto"/>
          <w:sz w:val="20"/>
          <w:szCs w:val="20"/>
        </w:rPr>
        <w:t xml:space="preserve"> a Year 12 of up to </w:t>
      </w:r>
      <w:r w:rsidRPr="5E416235" w:rsidR="00A42A06">
        <w:rPr>
          <w:color w:val="auto"/>
          <w:sz w:val="20"/>
          <w:szCs w:val="20"/>
        </w:rPr>
        <w:t>12</w:t>
      </w:r>
      <w:r w:rsidRPr="5E416235" w:rsidR="00F94069">
        <w:rPr>
          <w:color w:val="auto"/>
          <w:sz w:val="20"/>
          <w:szCs w:val="20"/>
        </w:rPr>
        <w:t>5</w:t>
      </w:r>
      <w:r w:rsidRPr="5E416235" w:rsidR="006C3C77">
        <w:rPr>
          <w:color w:val="auto"/>
          <w:sz w:val="20"/>
          <w:szCs w:val="20"/>
        </w:rPr>
        <w:t xml:space="preserve"> students (the Y</w:t>
      </w:r>
      <w:r w:rsidRPr="5E416235" w:rsidR="00D03596">
        <w:rPr>
          <w:color w:val="auto"/>
          <w:sz w:val="20"/>
          <w:szCs w:val="20"/>
        </w:rPr>
        <w:t>ear 12 ‘capacity’), including day and boarding places.</w:t>
      </w:r>
    </w:p>
    <w:p xmlns:wp14="http://schemas.microsoft.com/office/word/2010/wordml" w:rsidRPr="00F94069" w:rsidR="00D03596" w:rsidP="00D03596" w:rsidRDefault="00D03596" w14:paraId="2946DB82" wp14:textId="77777777">
      <w:pPr>
        <w:pStyle w:val="Default"/>
        <w:ind w:right="-489"/>
        <w:jc w:val="both"/>
        <w:rPr>
          <w:color w:val="auto"/>
          <w:sz w:val="20"/>
          <w:szCs w:val="20"/>
        </w:rPr>
      </w:pPr>
    </w:p>
    <w:p xmlns:wp14="http://schemas.microsoft.com/office/word/2010/wordml" w:rsidRPr="00F94069" w:rsidR="00D03596" w:rsidRDefault="00D03596" w14:paraId="1D42BBF1" wp14:textId="77777777">
      <w:pPr>
        <w:pStyle w:val="Default"/>
        <w:ind w:right="-489"/>
        <w:jc w:val="both"/>
        <w:rPr>
          <w:color w:val="auto"/>
          <w:sz w:val="20"/>
          <w:szCs w:val="20"/>
        </w:rPr>
      </w:pPr>
      <w:r w:rsidRPr="00F94069">
        <w:rPr>
          <w:color w:val="auto"/>
          <w:sz w:val="20"/>
          <w:szCs w:val="20"/>
        </w:rPr>
        <w:t xml:space="preserve">As an all-through school, all pupils </w:t>
      </w:r>
      <w:r w:rsidRPr="00F94069" w:rsidR="00202F23">
        <w:rPr>
          <w:color w:val="auto"/>
          <w:sz w:val="20"/>
          <w:szCs w:val="20"/>
        </w:rPr>
        <w:t xml:space="preserve">on roll in Year 11 </w:t>
      </w:r>
      <w:r w:rsidRPr="00F94069">
        <w:rPr>
          <w:color w:val="auto"/>
          <w:sz w:val="20"/>
          <w:szCs w:val="20"/>
        </w:rPr>
        <w:t>who wish to continue in Year 12 may do so without further application, provided they meet the academic e</w:t>
      </w:r>
      <w:r w:rsidRPr="00F94069" w:rsidR="00DC4F00">
        <w:rPr>
          <w:color w:val="auto"/>
          <w:sz w:val="20"/>
          <w:szCs w:val="20"/>
        </w:rPr>
        <w:t>ntry requirements set out below</w:t>
      </w:r>
      <w:r w:rsidRPr="00F94069" w:rsidR="00202F23">
        <w:rPr>
          <w:color w:val="auto"/>
          <w:sz w:val="20"/>
          <w:szCs w:val="20"/>
        </w:rPr>
        <w:t xml:space="preserve">. </w:t>
      </w:r>
    </w:p>
    <w:p xmlns:wp14="http://schemas.microsoft.com/office/word/2010/wordml" w:rsidRPr="00F94069" w:rsidR="00D03596" w:rsidP="00D03596" w:rsidRDefault="00D03596" w14:paraId="5997CC1D" wp14:textId="77777777">
      <w:pPr>
        <w:pStyle w:val="Default"/>
        <w:ind w:right="-489"/>
        <w:jc w:val="both"/>
        <w:rPr>
          <w:color w:val="auto"/>
          <w:sz w:val="20"/>
          <w:szCs w:val="20"/>
        </w:rPr>
      </w:pPr>
    </w:p>
    <w:p xmlns:wp14="http://schemas.microsoft.com/office/word/2010/wordml" w:rsidRPr="0002449C" w:rsidR="00D03596" w:rsidP="00D03596" w:rsidRDefault="00D03596" w14:paraId="3FA39F1A" wp14:textId="77777777">
      <w:pPr>
        <w:pStyle w:val="Default"/>
        <w:ind w:right="-489"/>
        <w:jc w:val="both"/>
        <w:rPr>
          <w:color w:val="auto"/>
          <w:sz w:val="20"/>
          <w:szCs w:val="20"/>
        </w:rPr>
      </w:pPr>
      <w:r w:rsidRPr="00F94069">
        <w:rPr>
          <w:color w:val="auto"/>
          <w:sz w:val="20"/>
          <w:szCs w:val="20"/>
        </w:rPr>
        <w:t xml:space="preserve">While the </w:t>
      </w:r>
      <w:r w:rsidRPr="00F94069" w:rsidR="0074074E">
        <w:rPr>
          <w:color w:val="auto"/>
          <w:sz w:val="20"/>
          <w:szCs w:val="20"/>
        </w:rPr>
        <w:t>PAN</w:t>
      </w:r>
      <w:r w:rsidRPr="00F94069">
        <w:rPr>
          <w:color w:val="auto"/>
          <w:sz w:val="20"/>
          <w:szCs w:val="20"/>
        </w:rPr>
        <w:t xml:space="preserve"> for day pupils is </w:t>
      </w:r>
      <w:r w:rsidR="00B70D4E">
        <w:rPr>
          <w:color w:val="auto"/>
          <w:sz w:val="20"/>
          <w:szCs w:val="20"/>
        </w:rPr>
        <w:t>100</w:t>
      </w:r>
      <w:r w:rsidRPr="00F94069">
        <w:rPr>
          <w:color w:val="auto"/>
          <w:sz w:val="20"/>
          <w:szCs w:val="20"/>
        </w:rPr>
        <w:t>, and for</w:t>
      </w:r>
      <w:r w:rsidRPr="00F94069" w:rsidR="00A42A06">
        <w:rPr>
          <w:color w:val="auto"/>
          <w:sz w:val="20"/>
          <w:szCs w:val="20"/>
        </w:rPr>
        <w:t xml:space="preserve"> boarder</w:t>
      </w:r>
      <w:r w:rsidRPr="00F94069" w:rsidR="00BD5AB0">
        <w:rPr>
          <w:color w:val="auto"/>
          <w:sz w:val="20"/>
          <w:szCs w:val="20"/>
        </w:rPr>
        <w:t>s is 2</w:t>
      </w:r>
      <w:r w:rsidR="00F94069">
        <w:rPr>
          <w:color w:val="auto"/>
          <w:sz w:val="20"/>
          <w:szCs w:val="20"/>
        </w:rPr>
        <w:t>5</w:t>
      </w:r>
      <w:r w:rsidRPr="00F94069" w:rsidR="00A42A06">
        <w:rPr>
          <w:color w:val="auto"/>
          <w:sz w:val="20"/>
          <w:szCs w:val="20"/>
        </w:rPr>
        <w:t xml:space="preserve">, if fewer than </w:t>
      </w:r>
      <w:r w:rsidR="00B92841">
        <w:rPr>
          <w:color w:val="auto"/>
          <w:sz w:val="20"/>
          <w:szCs w:val="20"/>
        </w:rPr>
        <w:t>5</w:t>
      </w:r>
      <w:r w:rsidRPr="00F94069" w:rsidR="00B31C52">
        <w:rPr>
          <w:color w:val="auto"/>
          <w:sz w:val="20"/>
          <w:szCs w:val="20"/>
        </w:rPr>
        <w:t>0</w:t>
      </w:r>
      <w:r w:rsidRPr="00F94069" w:rsidR="00A42A06">
        <w:rPr>
          <w:color w:val="auto"/>
          <w:sz w:val="20"/>
          <w:szCs w:val="20"/>
        </w:rPr>
        <w:t xml:space="preserve"> </w:t>
      </w:r>
      <w:r w:rsidRPr="00F94069">
        <w:rPr>
          <w:color w:val="auto"/>
          <w:sz w:val="20"/>
          <w:szCs w:val="20"/>
        </w:rPr>
        <w:t>of the school’s own Year 11 pupils transfer into Year 12, additional external</w:t>
      </w:r>
      <w:r w:rsidRPr="00F94069" w:rsidR="00202F23">
        <w:rPr>
          <w:color w:val="auto"/>
          <w:sz w:val="20"/>
          <w:szCs w:val="20"/>
        </w:rPr>
        <w:t xml:space="preserve"> day</w:t>
      </w:r>
      <w:r w:rsidRPr="00F94069">
        <w:rPr>
          <w:color w:val="auto"/>
          <w:sz w:val="20"/>
          <w:szCs w:val="20"/>
        </w:rPr>
        <w:t xml:space="preserve"> students will be admitted until Year 12 meets its capacity of </w:t>
      </w:r>
      <w:r w:rsidRPr="00F94069" w:rsidR="00A42A06">
        <w:rPr>
          <w:color w:val="auto"/>
          <w:sz w:val="20"/>
          <w:szCs w:val="20"/>
        </w:rPr>
        <w:t>12</w:t>
      </w:r>
      <w:r w:rsidR="00F94069">
        <w:rPr>
          <w:color w:val="auto"/>
          <w:sz w:val="20"/>
          <w:szCs w:val="20"/>
        </w:rPr>
        <w:t>5</w:t>
      </w:r>
      <w:r w:rsidRPr="00F94069">
        <w:rPr>
          <w:color w:val="auto"/>
          <w:sz w:val="20"/>
          <w:szCs w:val="20"/>
        </w:rPr>
        <w:t>.</w:t>
      </w:r>
      <w:r w:rsidRPr="0002449C">
        <w:rPr>
          <w:color w:val="auto"/>
          <w:sz w:val="20"/>
          <w:szCs w:val="20"/>
        </w:rPr>
        <w:t xml:space="preserve"> </w:t>
      </w:r>
    </w:p>
    <w:p xmlns:wp14="http://schemas.microsoft.com/office/word/2010/wordml" w:rsidRPr="0002449C" w:rsidR="00D03596" w:rsidP="00D03596" w:rsidRDefault="00D03596" w14:paraId="110FFD37" wp14:textId="77777777">
      <w:pPr>
        <w:pStyle w:val="Default"/>
        <w:ind w:right="-489"/>
        <w:jc w:val="both"/>
        <w:rPr>
          <w:color w:val="auto"/>
          <w:sz w:val="20"/>
          <w:szCs w:val="20"/>
        </w:rPr>
      </w:pPr>
    </w:p>
    <w:p xmlns:wp14="http://schemas.microsoft.com/office/word/2010/wordml" w:rsidRPr="0002449C" w:rsidR="00D03596" w:rsidP="00D03596" w:rsidRDefault="00D03596" w14:paraId="4FFD5579" wp14:textId="33432DF9">
      <w:pPr>
        <w:pStyle w:val="Default"/>
        <w:ind w:right="-489"/>
        <w:jc w:val="both"/>
        <w:rPr>
          <w:color w:val="auto"/>
          <w:sz w:val="20"/>
          <w:szCs w:val="20"/>
        </w:rPr>
      </w:pPr>
      <w:r w:rsidRPr="5E416235" w:rsidR="00D03596">
        <w:rPr>
          <w:color w:val="auto"/>
          <w:sz w:val="20"/>
          <w:szCs w:val="20"/>
        </w:rPr>
        <w:t xml:space="preserve">Both internal and external students wishing to enter the </w:t>
      </w:r>
      <w:r w:rsidRPr="5E416235" w:rsidR="00A42A06">
        <w:rPr>
          <w:color w:val="auto"/>
          <w:sz w:val="20"/>
          <w:szCs w:val="20"/>
        </w:rPr>
        <w:t>S</w:t>
      </w:r>
      <w:r w:rsidRPr="5E416235" w:rsidR="00D03596">
        <w:rPr>
          <w:color w:val="auto"/>
          <w:sz w:val="20"/>
          <w:szCs w:val="20"/>
        </w:rPr>
        <w:t xml:space="preserve">ixth </w:t>
      </w:r>
      <w:r w:rsidRPr="5E416235" w:rsidR="00A42A06">
        <w:rPr>
          <w:color w:val="auto"/>
          <w:sz w:val="20"/>
          <w:szCs w:val="20"/>
        </w:rPr>
        <w:t>F</w:t>
      </w:r>
      <w:r w:rsidRPr="5E416235" w:rsidR="00D03596">
        <w:rPr>
          <w:color w:val="auto"/>
          <w:sz w:val="20"/>
          <w:szCs w:val="20"/>
        </w:rPr>
        <w:t xml:space="preserve">orm </w:t>
      </w:r>
      <w:r w:rsidRPr="5E416235" w:rsidR="00B92841">
        <w:rPr>
          <w:color w:val="auto"/>
          <w:sz w:val="20"/>
          <w:szCs w:val="20"/>
        </w:rPr>
        <w:t>in 202</w:t>
      </w:r>
      <w:r w:rsidRPr="5E416235" w:rsidR="00A42A06">
        <w:rPr>
          <w:color w:val="auto"/>
          <w:sz w:val="20"/>
          <w:szCs w:val="20"/>
        </w:rPr>
        <w:t xml:space="preserve"> </w:t>
      </w:r>
      <w:r w:rsidRPr="5E416235" w:rsidR="1445AA0C">
        <w:rPr>
          <w:color w:val="auto"/>
          <w:sz w:val="20"/>
          <w:szCs w:val="20"/>
        </w:rPr>
        <w:t xml:space="preserve">/26 </w:t>
      </w:r>
      <w:r w:rsidRPr="5E416235" w:rsidR="00D03596">
        <w:rPr>
          <w:color w:val="auto"/>
          <w:sz w:val="20"/>
          <w:szCs w:val="20"/>
        </w:rPr>
        <w:t xml:space="preserve">will be expected to have met the same minimum academic entry requirements. These are that: </w:t>
      </w:r>
    </w:p>
    <w:p xmlns:wp14="http://schemas.microsoft.com/office/word/2010/wordml" w:rsidRPr="0002449C" w:rsidR="00D03596" w:rsidP="00D03596" w:rsidRDefault="00D03596" w14:paraId="6B699379" wp14:textId="77777777">
      <w:pPr>
        <w:pStyle w:val="Default"/>
        <w:ind w:right="-489"/>
        <w:jc w:val="both"/>
        <w:rPr>
          <w:b/>
          <w:color w:val="auto"/>
          <w:sz w:val="20"/>
          <w:szCs w:val="20"/>
        </w:rPr>
      </w:pPr>
    </w:p>
    <w:p xmlns:wp14="http://schemas.microsoft.com/office/word/2010/wordml" w:rsidRPr="0002449C" w:rsidR="00D03596" w:rsidP="00D03596" w:rsidRDefault="00D03596" w14:paraId="2D78F3C1" wp14:textId="77777777">
      <w:pPr>
        <w:pStyle w:val="Default"/>
        <w:numPr>
          <w:ilvl w:val="0"/>
          <w:numId w:val="13"/>
        </w:numPr>
        <w:ind w:right="-489"/>
        <w:jc w:val="both"/>
        <w:rPr>
          <w:b/>
          <w:color w:val="auto"/>
          <w:sz w:val="20"/>
          <w:szCs w:val="20"/>
        </w:rPr>
      </w:pPr>
      <w:r w:rsidRPr="0002449C">
        <w:rPr>
          <w:color w:val="auto"/>
          <w:sz w:val="20"/>
          <w:szCs w:val="20"/>
        </w:rPr>
        <w:t>Studen</w:t>
      </w:r>
      <w:r w:rsidR="00ED24D4">
        <w:rPr>
          <w:color w:val="auto"/>
          <w:sz w:val="20"/>
          <w:szCs w:val="20"/>
        </w:rPr>
        <w:t>ts must have achieved at least six</w:t>
      </w:r>
      <w:r w:rsidRPr="0002449C">
        <w:rPr>
          <w:color w:val="auto"/>
          <w:sz w:val="20"/>
          <w:szCs w:val="20"/>
        </w:rPr>
        <w:t xml:space="preserve"> grade </w:t>
      </w:r>
      <w:r w:rsidR="00ED24D4">
        <w:rPr>
          <w:color w:val="auto"/>
          <w:sz w:val="20"/>
          <w:szCs w:val="20"/>
        </w:rPr>
        <w:t>5</w:t>
      </w:r>
      <w:r w:rsidRPr="0002449C">
        <w:rPr>
          <w:color w:val="auto"/>
          <w:sz w:val="20"/>
          <w:szCs w:val="20"/>
        </w:rPr>
        <w:t xml:space="preserve"> grades at GCSE, including English and mathematics. </w:t>
      </w:r>
    </w:p>
    <w:p xmlns:wp14="http://schemas.microsoft.com/office/word/2010/wordml" w:rsidRPr="0002449C" w:rsidR="00D03596" w:rsidP="00D03596" w:rsidRDefault="00D03596" w14:paraId="3FE9F23F" wp14:textId="77777777">
      <w:pPr>
        <w:pStyle w:val="Default"/>
        <w:ind w:right="-489"/>
        <w:jc w:val="both"/>
        <w:rPr>
          <w:color w:val="FF0000"/>
          <w:sz w:val="20"/>
          <w:szCs w:val="20"/>
        </w:rPr>
      </w:pPr>
    </w:p>
    <w:p xmlns:wp14="http://schemas.microsoft.com/office/word/2010/wordml" w:rsidRPr="0002449C" w:rsidR="00D03596" w:rsidP="00D03596" w:rsidRDefault="00D03596" w14:paraId="45EC7F18" wp14:textId="77777777">
      <w:pPr>
        <w:pStyle w:val="Default"/>
        <w:ind w:right="-489"/>
        <w:jc w:val="both"/>
        <w:rPr>
          <w:color w:val="auto"/>
          <w:sz w:val="20"/>
          <w:szCs w:val="20"/>
        </w:rPr>
      </w:pPr>
      <w:r w:rsidRPr="0002449C">
        <w:rPr>
          <w:color w:val="auto"/>
          <w:sz w:val="20"/>
          <w:szCs w:val="20"/>
        </w:rPr>
        <w:t xml:space="preserve">In addition to the </w:t>
      </w:r>
      <w:r w:rsidR="00A42A06">
        <w:rPr>
          <w:color w:val="auto"/>
          <w:sz w:val="20"/>
          <w:szCs w:val="20"/>
        </w:rPr>
        <w:t>S</w:t>
      </w:r>
      <w:r w:rsidRPr="0002449C">
        <w:rPr>
          <w:color w:val="auto"/>
          <w:sz w:val="20"/>
          <w:szCs w:val="20"/>
        </w:rPr>
        <w:t xml:space="preserve">ixth </w:t>
      </w:r>
      <w:r w:rsidR="00A42A06">
        <w:rPr>
          <w:color w:val="auto"/>
          <w:sz w:val="20"/>
          <w:szCs w:val="20"/>
        </w:rPr>
        <w:t>F</w:t>
      </w:r>
      <w:r w:rsidRPr="0002449C">
        <w:rPr>
          <w:color w:val="auto"/>
          <w:sz w:val="20"/>
          <w:szCs w:val="20"/>
        </w:rPr>
        <w:t xml:space="preserve">orm’s minimum academic entry requirements, students will need to satisfy minimum entrance requirements to the courses for which they are applying. </w:t>
      </w:r>
    </w:p>
    <w:p xmlns:wp14="http://schemas.microsoft.com/office/word/2010/wordml" w:rsidRPr="0002449C" w:rsidR="00D03596" w:rsidP="00D03596" w:rsidRDefault="00D03596" w14:paraId="1F72F646" wp14:textId="77777777">
      <w:pPr>
        <w:pStyle w:val="Default"/>
        <w:ind w:right="-489"/>
        <w:jc w:val="both"/>
        <w:rPr>
          <w:color w:val="auto"/>
          <w:sz w:val="20"/>
          <w:szCs w:val="20"/>
        </w:rPr>
      </w:pPr>
    </w:p>
    <w:p xmlns:wp14="http://schemas.microsoft.com/office/word/2010/wordml" w:rsidRPr="0002449C" w:rsidR="00D03596" w:rsidP="00D03596" w:rsidRDefault="00D03596" w14:paraId="39AA05CF" wp14:textId="77777777">
      <w:pPr>
        <w:pStyle w:val="Default"/>
        <w:ind w:right="-489"/>
        <w:jc w:val="both"/>
        <w:rPr>
          <w:color w:val="auto"/>
          <w:sz w:val="20"/>
          <w:szCs w:val="20"/>
        </w:rPr>
      </w:pPr>
      <w:r w:rsidRPr="0002449C">
        <w:rPr>
          <w:color w:val="auto"/>
          <w:sz w:val="20"/>
          <w:szCs w:val="20"/>
        </w:rPr>
        <w:t xml:space="preserve">Students will normally be expected to have achieved </w:t>
      </w:r>
      <w:r w:rsidR="00ED24D4">
        <w:rPr>
          <w:color w:val="auto"/>
          <w:sz w:val="20"/>
          <w:szCs w:val="20"/>
        </w:rPr>
        <w:t xml:space="preserve">grade 6 or above </w:t>
      </w:r>
      <w:r w:rsidRPr="0002449C">
        <w:rPr>
          <w:color w:val="auto"/>
          <w:sz w:val="20"/>
          <w:szCs w:val="20"/>
        </w:rPr>
        <w:t xml:space="preserve">in those subjects to be studied at A Level in Year 12. If students meet the academic entry criteria for Year 12 but have not achieved the specified grades in their chosen subjects, they will be offered alternative courses, if available, for which they have met the standard. </w:t>
      </w:r>
    </w:p>
    <w:p xmlns:wp14="http://schemas.microsoft.com/office/word/2010/wordml" w:rsidRPr="0002449C" w:rsidR="00D03596" w:rsidP="00D03596" w:rsidRDefault="00D03596" w14:paraId="08CE6F91" wp14:textId="77777777">
      <w:pPr>
        <w:pStyle w:val="Default"/>
        <w:ind w:right="-489"/>
        <w:jc w:val="both"/>
        <w:rPr>
          <w:color w:val="auto"/>
          <w:sz w:val="20"/>
          <w:szCs w:val="20"/>
        </w:rPr>
      </w:pPr>
    </w:p>
    <w:p xmlns:wp14="http://schemas.microsoft.com/office/word/2010/wordml" w:rsidRPr="0002449C" w:rsidR="00D03596" w:rsidP="00D03596" w:rsidRDefault="00D03596" w14:paraId="23E943DA" wp14:textId="77777777">
      <w:pPr>
        <w:pStyle w:val="Default"/>
        <w:ind w:right="-489"/>
        <w:jc w:val="both"/>
        <w:rPr>
          <w:color w:val="auto"/>
          <w:sz w:val="20"/>
          <w:szCs w:val="20"/>
        </w:rPr>
      </w:pPr>
      <w:r w:rsidRPr="0002449C">
        <w:rPr>
          <w:color w:val="auto"/>
          <w:sz w:val="20"/>
          <w:szCs w:val="20"/>
        </w:rPr>
        <w:t xml:space="preserve">Course requirements </w:t>
      </w:r>
      <w:r w:rsidRPr="0002449C" w:rsidR="005E0E37">
        <w:rPr>
          <w:color w:val="auto"/>
          <w:sz w:val="20"/>
          <w:szCs w:val="20"/>
        </w:rPr>
        <w:t xml:space="preserve">may vary from year to year and </w:t>
      </w:r>
      <w:r w:rsidRPr="0002449C">
        <w:rPr>
          <w:color w:val="auto"/>
          <w:sz w:val="20"/>
          <w:szCs w:val="20"/>
        </w:rPr>
        <w:t xml:space="preserve">will be published annually in the </w:t>
      </w:r>
      <w:r w:rsidR="00A42A06">
        <w:rPr>
          <w:color w:val="auto"/>
          <w:sz w:val="20"/>
          <w:szCs w:val="20"/>
        </w:rPr>
        <w:t xml:space="preserve">Sixth Form prospectus and on the School’s </w:t>
      </w:r>
      <w:r w:rsidRPr="0002449C">
        <w:rPr>
          <w:color w:val="auto"/>
          <w:sz w:val="20"/>
          <w:szCs w:val="20"/>
        </w:rPr>
        <w:t>website.</w:t>
      </w:r>
    </w:p>
    <w:p xmlns:wp14="http://schemas.microsoft.com/office/word/2010/wordml" w:rsidRPr="0002449C" w:rsidR="00D03596" w:rsidP="00D03596" w:rsidRDefault="00D03596" w14:paraId="61CDCEAD" wp14:textId="77777777">
      <w:pPr>
        <w:pStyle w:val="Default"/>
        <w:ind w:right="-489"/>
        <w:jc w:val="both"/>
        <w:rPr>
          <w:color w:val="FF0000"/>
          <w:sz w:val="20"/>
          <w:szCs w:val="20"/>
        </w:rPr>
      </w:pPr>
    </w:p>
    <w:p xmlns:wp14="http://schemas.microsoft.com/office/word/2010/wordml" w:rsidRPr="0002449C" w:rsidR="00D03596" w:rsidP="00D03596" w:rsidRDefault="00D03596" w14:paraId="799AE859" wp14:textId="77777777">
      <w:pPr>
        <w:ind w:right="-241"/>
        <w:rPr>
          <w:rFonts w:cs="Arial"/>
          <w:sz w:val="20"/>
        </w:rPr>
      </w:pPr>
      <w:r w:rsidRPr="0002449C">
        <w:rPr>
          <w:rFonts w:cs="Arial"/>
          <w:sz w:val="20"/>
        </w:rPr>
        <w:t>Parents and prospective students for Year 12 will be encouraged to visit the school and meet senior staff to discuss the implications of options they are considering and to ensure they are clear about the entrance requirement for courses.</w:t>
      </w:r>
      <w:r w:rsidRPr="0002449C" w:rsidR="00C81C17">
        <w:rPr>
          <w:rFonts w:cs="Arial"/>
          <w:sz w:val="20"/>
        </w:rPr>
        <w:t xml:space="preserve"> </w:t>
      </w:r>
      <w:r w:rsidRPr="0002449C" w:rsidR="00C81C17">
        <w:rPr>
          <w:rFonts w:cs="Arial"/>
          <w:b/>
          <w:sz w:val="20"/>
        </w:rPr>
        <w:t xml:space="preserve">This visit will </w:t>
      </w:r>
      <w:r w:rsidRPr="0002449C" w:rsidR="00C4560F">
        <w:rPr>
          <w:rFonts w:cs="Arial"/>
          <w:b/>
          <w:sz w:val="20"/>
        </w:rPr>
        <w:t>not form any part of the decision- making process and admissions procedure</w:t>
      </w:r>
      <w:r w:rsidRPr="0002449C" w:rsidR="00C4560F">
        <w:rPr>
          <w:rFonts w:cs="Arial"/>
          <w:sz w:val="20"/>
        </w:rPr>
        <w:t>.</w:t>
      </w:r>
    </w:p>
    <w:p xmlns:wp14="http://schemas.microsoft.com/office/word/2010/wordml" w:rsidRPr="0002449C" w:rsidR="00D03596" w:rsidP="00D03596" w:rsidRDefault="00D03596" w14:paraId="6BB9E253" wp14:textId="77777777">
      <w:pPr>
        <w:pStyle w:val="Default"/>
        <w:ind w:right="-489"/>
        <w:jc w:val="both"/>
        <w:rPr>
          <w:b/>
          <w:color w:val="FF0000"/>
          <w:sz w:val="20"/>
          <w:szCs w:val="20"/>
        </w:rPr>
      </w:pPr>
    </w:p>
    <w:p xmlns:wp14="http://schemas.microsoft.com/office/word/2010/wordml" w:rsidRPr="0002449C" w:rsidR="00D03596" w:rsidP="00D03596" w:rsidRDefault="00A42A06" w14:paraId="568022CA" wp14:textId="77777777">
      <w:pPr>
        <w:pStyle w:val="Numbered"/>
        <w:ind w:left="26"/>
        <w:rPr>
          <w:rFonts w:cs="Arial"/>
          <w:sz w:val="20"/>
          <w:lang w:val="en-US"/>
        </w:rPr>
      </w:pPr>
      <w:r>
        <w:rPr>
          <w:rFonts w:cs="Arial"/>
          <w:sz w:val="20"/>
          <w:lang w:val="en-US"/>
        </w:rPr>
        <w:t>When the Sixth F</w:t>
      </w:r>
      <w:r w:rsidRPr="0002449C" w:rsidR="00D03596">
        <w:rPr>
          <w:rFonts w:cs="Arial"/>
          <w:sz w:val="20"/>
          <w:lang w:val="en-US"/>
        </w:rPr>
        <w:t>orm is undersubscribed, all applicants meeting the minimum academic entry requirements will be admitted/permitted to progress.</w:t>
      </w:r>
    </w:p>
    <w:p xmlns:wp14="http://schemas.microsoft.com/office/word/2010/wordml" w:rsidRPr="0002449C" w:rsidR="00D03596" w:rsidP="00D03596" w:rsidRDefault="00D03596" w14:paraId="75AF7904" wp14:textId="77777777">
      <w:pPr>
        <w:pStyle w:val="Numbered"/>
        <w:ind w:left="26"/>
        <w:rPr>
          <w:rFonts w:cs="Arial"/>
          <w:b/>
          <w:szCs w:val="24"/>
          <w:lang w:val="en-US"/>
        </w:rPr>
      </w:pPr>
      <w:r w:rsidRPr="0002449C">
        <w:rPr>
          <w:rFonts w:cs="Arial"/>
          <w:b/>
          <w:szCs w:val="24"/>
          <w:lang w:val="en-US"/>
        </w:rPr>
        <w:t>5.1 Oversubscription criteria for day places in Year 12</w:t>
      </w:r>
    </w:p>
    <w:p xmlns:wp14="http://schemas.microsoft.com/office/word/2010/wordml" w:rsidRPr="001D6FB1" w:rsidR="00D03596" w:rsidP="00D03596" w:rsidRDefault="00D03596" w14:paraId="0ECF4495" wp14:textId="77777777">
      <w:pPr>
        <w:pStyle w:val="Numbered"/>
        <w:ind w:left="26"/>
        <w:rPr>
          <w:rFonts w:cs="Arial"/>
          <w:sz w:val="20"/>
          <w:lang w:val="en-US"/>
        </w:rPr>
      </w:pPr>
      <w:r w:rsidRPr="001D6FB1">
        <w:rPr>
          <w:rFonts w:cs="Arial"/>
          <w:sz w:val="20"/>
          <w:lang w:val="en-US"/>
        </w:rPr>
        <w:t>When there a</w:t>
      </w:r>
      <w:r w:rsidRPr="001D6FB1" w:rsidR="00A13A46">
        <w:rPr>
          <w:rFonts w:cs="Arial"/>
          <w:sz w:val="20"/>
          <w:lang w:val="en-US"/>
        </w:rPr>
        <w:t>re more external applicants who</w:t>
      </w:r>
      <w:r w:rsidRPr="001D6FB1">
        <w:rPr>
          <w:rFonts w:cs="Arial"/>
          <w:sz w:val="20"/>
          <w:lang w:val="en-US"/>
        </w:rPr>
        <w:t xml:space="preserve"> satisfy the minimum academic entry requirements than places, priority will be given in accordance</w:t>
      </w:r>
      <w:r w:rsidRPr="001D6FB1">
        <w:rPr>
          <w:rFonts w:cs="Arial"/>
          <w:color w:val="FF0000"/>
          <w:sz w:val="20"/>
          <w:lang w:val="en-US"/>
        </w:rPr>
        <w:t xml:space="preserve"> </w:t>
      </w:r>
      <w:r w:rsidRPr="001D6FB1">
        <w:rPr>
          <w:rFonts w:cs="Arial"/>
          <w:sz w:val="20"/>
          <w:lang w:val="en-US"/>
        </w:rPr>
        <w:t xml:space="preserve">with the oversubscription </w:t>
      </w:r>
      <w:r w:rsidRPr="001D6FB1" w:rsidR="001670DE">
        <w:rPr>
          <w:rFonts w:cs="Arial"/>
          <w:sz w:val="20"/>
          <w:lang w:val="en-US"/>
        </w:rPr>
        <w:t>criteria, as set out under Section 4.1</w:t>
      </w:r>
      <w:r w:rsidRPr="001D6FB1" w:rsidR="00C86BD6">
        <w:rPr>
          <w:rFonts w:cs="Arial"/>
          <w:sz w:val="20"/>
          <w:lang w:val="en-US"/>
        </w:rPr>
        <w:t xml:space="preserve"> </w:t>
      </w:r>
      <w:r w:rsidRPr="001D6FB1" w:rsidR="00C86BD6">
        <w:rPr>
          <w:rFonts w:cs="Arial"/>
          <w:b/>
          <w:sz w:val="20"/>
          <w:lang w:val="en-US"/>
        </w:rPr>
        <w:t xml:space="preserve">(excluding </w:t>
      </w:r>
      <w:r w:rsidRPr="001D6FB1" w:rsidR="007549FD">
        <w:rPr>
          <w:rFonts w:cs="Arial"/>
          <w:b/>
          <w:sz w:val="20"/>
          <w:lang w:val="en-US"/>
        </w:rPr>
        <w:t xml:space="preserve">categories </w:t>
      </w:r>
      <w:r w:rsidRPr="001D6FB1" w:rsidR="00C4560F">
        <w:rPr>
          <w:rFonts w:cs="Arial"/>
          <w:b/>
          <w:sz w:val="20"/>
          <w:lang w:val="en-US"/>
        </w:rPr>
        <w:t>2</w:t>
      </w:r>
      <w:r w:rsidR="009738C4">
        <w:rPr>
          <w:rFonts w:cs="Arial"/>
          <w:b/>
          <w:sz w:val="20"/>
          <w:lang w:val="en-US"/>
        </w:rPr>
        <w:t>.1</w:t>
      </w:r>
      <w:r w:rsidRPr="001D6FB1" w:rsidR="00C4560F">
        <w:rPr>
          <w:rFonts w:cs="Arial"/>
          <w:b/>
          <w:sz w:val="20"/>
          <w:lang w:val="en-US"/>
        </w:rPr>
        <w:t xml:space="preserve"> and 5</w:t>
      </w:r>
      <w:r w:rsidRPr="001D6FB1" w:rsidR="00C86BD6">
        <w:rPr>
          <w:rFonts w:cs="Arial"/>
          <w:b/>
          <w:sz w:val="20"/>
          <w:lang w:val="en-US"/>
        </w:rPr>
        <w:t>)</w:t>
      </w:r>
      <w:r w:rsidRPr="001D6FB1">
        <w:rPr>
          <w:rFonts w:cs="Arial"/>
          <w:b/>
          <w:sz w:val="20"/>
          <w:lang w:val="en-US"/>
        </w:rPr>
        <w:t>,</w:t>
      </w:r>
      <w:r w:rsidRPr="001D6FB1">
        <w:rPr>
          <w:rFonts w:cs="Arial"/>
          <w:sz w:val="20"/>
          <w:lang w:val="en-US"/>
        </w:rPr>
        <w:t xml:space="preserve"> and on Tie –</w:t>
      </w:r>
      <w:r w:rsidRPr="001D6FB1" w:rsidR="001670DE">
        <w:rPr>
          <w:rFonts w:cs="Arial"/>
          <w:sz w:val="20"/>
          <w:lang w:val="en-US"/>
        </w:rPr>
        <w:t xml:space="preserve"> </w:t>
      </w:r>
      <w:r w:rsidRPr="001D6FB1">
        <w:rPr>
          <w:rFonts w:cs="Arial"/>
          <w:sz w:val="20"/>
          <w:lang w:val="en-US"/>
        </w:rPr>
        <w:t xml:space="preserve">breaks as in Section </w:t>
      </w:r>
      <w:r w:rsidRPr="001D6FB1" w:rsidR="001670DE">
        <w:rPr>
          <w:rFonts w:cs="Arial"/>
          <w:sz w:val="20"/>
          <w:lang w:val="en-US"/>
        </w:rPr>
        <w:t>4.2</w:t>
      </w:r>
    </w:p>
    <w:p xmlns:wp14="http://schemas.microsoft.com/office/word/2010/wordml" w:rsidRPr="0002449C" w:rsidR="00D03596" w:rsidP="00D03596" w:rsidRDefault="00D03596" w14:paraId="0E4CB574" wp14:textId="77777777">
      <w:pPr>
        <w:pStyle w:val="Numbered"/>
        <w:ind w:left="26"/>
        <w:rPr>
          <w:rFonts w:cs="Arial"/>
          <w:b/>
          <w:szCs w:val="24"/>
          <w:lang w:val="en-US"/>
        </w:rPr>
      </w:pPr>
      <w:r w:rsidRPr="0002449C">
        <w:rPr>
          <w:rFonts w:cs="Arial"/>
          <w:b/>
          <w:szCs w:val="24"/>
          <w:lang w:val="en-US"/>
        </w:rPr>
        <w:t xml:space="preserve">5.2 </w:t>
      </w:r>
      <w:r w:rsidRPr="0002449C" w:rsidR="008E3AED">
        <w:rPr>
          <w:rFonts w:cs="Arial"/>
          <w:b/>
          <w:szCs w:val="24"/>
          <w:lang w:val="en-US"/>
        </w:rPr>
        <w:t>Procedures for existing boarders and o</w:t>
      </w:r>
      <w:r w:rsidRPr="0002449C">
        <w:rPr>
          <w:rFonts w:cs="Arial"/>
          <w:b/>
          <w:szCs w:val="24"/>
          <w:lang w:val="en-US"/>
        </w:rPr>
        <w:t xml:space="preserve">ver subscription criteria for </w:t>
      </w:r>
      <w:r w:rsidRPr="0002449C" w:rsidR="008E3AED">
        <w:rPr>
          <w:rFonts w:cs="Arial"/>
          <w:b/>
          <w:szCs w:val="24"/>
          <w:lang w:val="en-US"/>
        </w:rPr>
        <w:t xml:space="preserve">external </w:t>
      </w:r>
      <w:r w:rsidRPr="0002449C">
        <w:rPr>
          <w:rFonts w:cs="Arial"/>
          <w:b/>
          <w:szCs w:val="24"/>
          <w:lang w:val="en-US"/>
        </w:rPr>
        <w:t>boarding places in Year 12</w:t>
      </w:r>
    </w:p>
    <w:p xmlns:wp14="http://schemas.microsoft.com/office/word/2010/wordml" w:rsidR="00D03596" w:rsidP="00D03596" w:rsidRDefault="00B92841" w14:paraId="2C90CF1B" wp14:textId="77777777">
      <w:pPr>
        <w:pStyle w:val="Numbered"/>
        <w:ind w:left="26"/>
        <w:rPr>
          <w:rFonts w:cs="Arial"/>
          <w:sz w:val="20"/>
          <w:lang w:val="en-US"/>
        </w:rPr>
      </w:pPr>
      <w:r>
        <w:rPr>
          <w:rFonts w:cs="Arial"/>
          <w:sz w:val="20"/>
          <w:lang w:val="en-US"/>
        </w:rPr>
        <w:t>Boarding pupils from the UK</w:t>
      </w:r>
      <w:r w:rsidRPr="00EB7636" w:rsidR="00D03596">
        <w:rPr>
          <w:rFonts w:cs="Arial"/>
          <w:sz w:val="20"/>
          <w:lang w:val="en-US"/>
        </w:rPr>
        <w:t xml:space="preserve"> who are already in Year 11 and who wish to continue to</w:t>
      </w:r>
      <w:r w:rsidR="00D03596">
        <w:rPr>
          <w:rFonts w:cs="Arial"/>
          <w:sz w:val="20"/>
          <w:lang w:val="en-US"/>
        </w:rPr>
        <w:t xml:space="preserve"> </w:t>
      </w:r>
      <w:r w:rsidRPr="00EB7636" w:rsidR="00D03596">
        <w:rPr>
          <w:rFonts w:cs="Arial"/>
          <w:sz w:val="20"/>
          <w:lang w:val="en-US"/>
        </w:rPr>
        <w:t xml:space="preserve">board may do so without further application, subject to meeting the minimum entry requirements </w:t>
      </w:r>
      <w:r w:rsidR="008E3AED">
        <w:rPr>
          <w:rFonts w:cs="Arial"/>
          <w:sz w:val="20"/>
          <w:lang w:val="en-US"/>
        </w:rPr>
        <w:t>as set out above (Section 5</w:t>
      </w:r>
      <w:r w:rsidRPr="00EB7636" w:rsidR="00D03596">
        <w:rPr>
          <w:rFonts w:cs="Arial"/>
          <w:sz w:val="20"/>
          <w:lang w:val="en-US"/>
        </w:rPr>
        <w:t>)</w:t>
      </w:r>
      <w:r w:rsidR="00D03596">
        <w:rPr>
          <w:rFonts w:cs="Arial"/>
          <w:sz w:val="20"/>
          <w:lang w:val="en-US"/>
        </w:rPr>
        <w:t>.</w:t>
      </w:r>
    </w:p>
    <w:p xmlns:wp14="http://schemas.microsoft.com/office/word/2010/wordml" w:rsidR="00C4560F" w:rsidP="00CC6CC9" w:rsidRDefault="008E3AED" w14:paraId="71DFE920" wp14:textId="77777777">
      <w:pPr>
        <w:pStyle w:val="Numbered"/>
        <w:ind w:left="26"/>
        <w:rPr>
          <w:rFonts w:cs="Arial"/>
          <w:sz w:val="20"/>
          <w:lang w:val="en-US"/>
        </w:rPr>
      </w:pPr>
      <w:r>
        <w:rPr>
          <w:rFonts w:cs="Arial"/>
          <w:sz w:val="20"/>
          <w:lang w:val="en-US"/>
        </w:rPr>
        <w:t>W</w:t>
      </w:r>
      <w:r w:rsidR="00D03596">
        <w:rPr>
          <w:rFonts w:cs="Arial"/>
          <w:sz w:val="20"/>
          <w:lang w:val="en-US"/>
        </w:rPr>
        <w:t xml:space="preserve">here there are more </w:t>
      </w:r>
      <w:r w:rsidRPr="008E3AED" w:rsidR="00D03596">
        <w:rPr>
          <w:rFonts w:cs="Arial"/>
          <w:b/>
          <w:sz w:val="20"/>
          <w:lang w:val="en-US"/>
        </w:rPr>
        <w:t xml:space="preserve">external </w:t>
      </w:r>
      <w:r w:rsidR="00D03596">
        <w:rPr>
          <w:rFonts w:cs="Arial"/>
          <w:sz w:val="20"/>
          <w:lang w:val="en-US"/>
        </w:rPr>
        <w:t xml:space="preserve">applicants that satisfy the minimum academic entry requirements than places, </w:t>
      </w:r>
      <w:r w:rsidR="00665A58">
        <w:rPr>
          <w:rFonts w:cs="Arial"/>
          <w:sz w:val="20"/>
          <w:lang w:val="en-US"/>
        </w:rPr>
        <w:t xml:space="preserve">pupils assessed as suitable to board (Section 6.2) will be </w:t>
      </w:r>
      <w:r w:rsidR="00CC50DE">
        <w:rPr>
          <w:rFonts w:cs="Arial"/>
          <w:sz w:val="20"/>
          <w:lang w:val="en-US"/>
        </w:rPr>
        <w:t>eligible to be considered for admission.</w:t>
      </w:r>
    </w:p>
    <w:p xmlns:wp14="http://schemas.microsoft.com/office/word/2010/wordml" w:rsidRPr="00CC6CC9" w:rsidR="00D03596" w:rsidP="00CC6CC9" w:rsidRDefault="00CC50DE" w14:paraId="40F92E3D" wp14:textId="77777777">
      <w:pPr>
        <w:pStyle w:val="Numbered"/>
        <w:ind w:left="26"/>
      </w:pPr>
      <w:r>
        <w:rPr>
          <w:rFonts w:cs="Arial"/>
          <w:sz w:val="20"/>
          <w:lang w:val="en-US"/>
        </w:rPr>
        <w:t>Places for those suitable to board who have met the minimum academic entry requirements w</w:t>
      </w:r>
      <w:r w:rsidR="00C4560F">
        <w:rPr>
          <w:rFonts w:cs="Arial"/>
          <w:sz w:val="20"/>
          <w:lang w:val="en-US"/>
        </w:rPr>
        <w:t>ill be considered for admission</w:t>
      </w:r>
      <w:r w:rsidR="00D03596">
        <w:rPr>
          <w:rFonts w:cs="Arial"/>
          <w:sz w:val="20"/>
          <w:lang w:val="en-US"/>
        </w:rPr>
        <w:t xml:space="preserve"> in accordance </w:t>
      </w:r>
      <w:r w:rsidR="003F16A7">
        <w:rPr>
          <w:rFonts w:cs="Arial"/>
          <w:sz w:val="20"/>
          <w:lang w:val="en-US"/>
        </w:rPr>
        <w:t>with the</w:t>
      </w:r>
      <w:r w:rsidR="00D03596">
        <w:rPr>
          <w:rFonts w:cs="Arial"/>
          <w:sz w:val="20"/>
          <w:lang w:val="en-US"/>
        </w:rPr>
        <w:t xml:space="preserve"> oversubscription criteria applied to</w:t>
      </w:r>
      <w:r w:rsidR="008E3AED">
        <w:rPr>
          <w:rFonts w:cs="Arial"/>
          <w:sz w:val="20"/>
          <w:lang w:val="en-US"/>
        </w:rPr>
        <w:t xml:space="preserve"> all boarding places (Section 6.3</w:t>
      </w:r>
      <w:r w:rsidR="00D03596">
        <w:rPr>
          <w:rFonts w:cs="Arial"/>
          <w:sz w:val="20"/>
          <w:lang w:val="en-US"/>
        </w:rPr>
        <w:t>) as set out below.</w:t>
      </w:r>
    </w:p>
    <w:p xmlns:wp14="http://schemas.microsoft.com/office/word/2010/wordml" w:rsidRPr="005802C0" w:rsidR="00D03596" w:rsidP="00D03596" w:rsidRDefault="00D03596" w14:paraId="0D7461F4" wp14:textId="77777777">
      <w:pPr>
        <w:pStyle w:val="Numbered"/>
        <w:spacing w:before="120"/>
        <w:ind w:left="26"/>
        <w:rPr>
          <w:rFonts w:cs="Arial"/>
          <w:szCs w:val="24"/>
        </w:rPr>
      </w:pPr>
      <w:r>
        <w:rPr>
          <w:b/>
          <w:sz w:val="22"/>
          <w:szCs w:val="22"/>
        </w:rPr>
        <w:t xml:space="preserve">6. </w:t>
      </w:r>
      <w:r w:rsidRPr="005802C0">
        <w:rPr>
          <w:b/>
          <w:szCs w:val="24"/>
        </w:rPr>
        <w:t>Boarding</w:t>
      </w:r>
    </w:p>
    <w:p xmlns:wp14="http://schemas.microsoft.com/office/word/2010/wordml" w:rsidRPr="0002449C" w:rsidR="00D03596" w:rsidP="00D03596" w:rsidRDefault="00D03596" w14:paraId="31B248F9" wp14:textId="77777777">
      <w:pPr>
        <w:pStyle w:val="Numbered"/>
        <w:spacing w:before="120" w:after="0"/>
        <w:ind w:left="26"/>
        <w:rPr>
          <w:rFonts w:cs="Arial"/>
          <w:b/>
          <w:szCs w:val="24"/>
        </w:rPr>
      </w:pPr>
      <w:r w:rsidRPr="0002449C">
        <w:rPr>
          <w:rFonts w:cs="Arial"/>
          <w:b/>
          <w:szCs w:val="24"/>
        </w:rPr>
        <w:t xml:space="preserve">6.1 Admission and progression arrangements for </w:t>
      </w:r>
      <w:r w:rsidR="006629F7">
        <w:rPr>
          <w:rFonts w:cs="Arial"/>
          <w:b/>
          <w:szCs w:val="24"/>
        </w:rPr>
        <w:t>entry into Y</w:t>
      </w:r>
      <w:r w:rsidRPr="0002449C" w:rsidR="00CC50DE">
        <w:rPr>
          <w:rFonts w:cs="Arial"/>
          <w:b/>
          <w:szCs w:val="24"/>
        </w:rPr>
        <w:t xml:space="preserve">ears 7, 9 and 12 (and for in year admissions across </w:t>
      </w:r>
      <w:r w:rsidRPr="0002449C">
        <w:rPr>
          <w:rFonts w:cs="Arial"/>
          <w:b/>
          <w:szCs w:val="24"/>
        </w:rPr>
        <w:t xml:space="preserve">Years 7 to </w:t>
      </w:r>
      <w:r w:rsidRPr="0002449C" w:rsidR="00CC50DE">
        <w:rPr>
          <w:rFonts w:cs="Arial"/>
          <w:b/>
          <w:szCs w:val="24"/>
        </w:rPr>
        <w:t>13</w:t>
      </w:r>
      <w:r w:rsidR="006C3C77">
        <w:rPr>
          <w:rFonts w:cs="Arial"/>
          <w:b/>
          <w:szCs w:val="24"/>
        </w:rPr>
        <w:t>).</w:t>
      </w:r>
    </w:p>
    <w:p xmlns:wp14="http://schemas.microsoft.com/office/word/2010/wordml" w:rsidRPr="0002449C" w:rsidR="00D03596" w:rsidP="0002449C" w:rsidRDefault="00D03596" w14:paraId="7CE55678" wp14:textId="77777777">
      <w:pPr>
        <w:pStyle w:val="Numbered"/>
        <w:spacing w:before="120" w:after="0"/>
        <w:ind w:left="26"/>
        <w:rPr>
          <w:rFonts w:cs="Arial"/>
          <w:b/>
          <w:sz w:val="20"/>
          <w:u w:val="single"/>
        </w:rPr>
      </w:pPr>
      <w:r>
        <w:rPr>
          <w:rFonts w:cs="Arial"/>
          <w:sz w:val="20"/>
        </w:rPr>
        <w:t xml:space="preserve"> B</w:t>
      </w:r>
      <w:r w:rsidRPr="004C2484">
        <w:rPr>
          <w:rFonts w:cs="Arial"/>
          <w:sz w:val="20"/>
        </w:rPr>
        <w:t xml:space="preserve">oarding pupils who are already </w:t>
      </w:r>
      <w:r w:rsidR="00CC50DE">
        <w:rPr>
          <w:rFonts w:cs="Arial"/>
          <w:sz w:val="20"/>
        </w:rPr>
        <w:t xml:space="preserve">on roll </w:t>
      </w:r>
      <w:r w:rsidRPr="004C2484">
        <w:rPr>
          <w:rFonts w:cs="Arial"/>
          <w:sz w:val="20"/>
        </w:rPr>
        <w:t xml:space="preserve">and </w:t>
      </w:r>
      <w:r w:rsidR="001A21A3">
        <w:rPr>
          <w:rFonts w:cs="Arial"/>
          <w:sz w:val="20"/>
        </w:rPr>
        <w:t xml:space="preserve">will </w:t>
      </w:r>
      <w:r w:rsidRPr="004C2484">
        <w:rPr>
          <w:rFonts w:cs="Arial"/>
          <w:sz w:val="20"/>
        </w:rPr>
        <w:t>continue to board</w:t>
      </w:r>
      <w:r>
        <w:rPr>
          <w:rFonts w:cs="Arial"/>
          <w:sz w:val="20"/>
        </w:rPr>
        <w:t xml:space="preserve"> </w:t>
      </w:r>
      <w:r w:rsidRPr="004C2484">
        <w:rPr>
          <w:rFonts w:cs="Arial"/>
          <w:sz w:val="20"/>
        </w:rPr>
        <w:t>may do so without further application</w:t>
      </w:r>
      <w:r>
        <w:rPr>
          <w:rFonts w:cs="Arial"/>
          <w:sz w:val="20"/>
        </w:rPr>
        <w:t>.</w:t>
      </w:r>
    </w:p>
    <w:p xmlns:wp14="http://schemas.microsoft.com/office/word/2010/wordml" w:rsidRPr="001A21A3" w:rsidR="00D03596" w:rsidP="0002449C" w:rsidRDefault="005963FB" w14:paraId="2D991497" wp14:textId="77777777">
      <w:pPr>
        <w:pStyle w:val="Numbered"/>
        <w:numPr>
          <w:ilvl w:val="1"/>
          <w:numId w:val="44"/>
        </w:numPr>
        <w:spacing w:before="120" w:after="0"/>
        <w:rPr>
          <w:rFonts w:cs="Arial"/>
          <w:b/>
          <w:szCs w:val="24"/>
        </w:rPr>
      </w:pPr>
      <w:r>
        <w:rPr>
          <w:rFonts w:cs="Arial"/>
          <w:b/>
          <w:szCs w:val="24"/>
        </w:rPr>
        <w:t xml:space="preserve"> </w:t>
      </w:r>
      <w:r w:rsidRPr="001A21A3" w:rsidR="00D03596">
        <w:rPr>
          <w:rFonts w:cs="Arial"/>
          <w:b/>
          <w:szCs w:val="24"/>
        </w:rPr>
        <w:t xml:space="preserve">Boarding suitability assessment for external candidates </w:t>
      </w:r>
    </w:p>
    <w:p xmlns:wp14="http://schemas.microsoft.com/office/word/2010/wordml" w:rsidR="0002449C" w:rsidP="0002449C" w:rsidRDefault="00D03596" w14:paraId="5AC9333D" wp14:textId="77777777">
      <w:pPr>
        <w:pStyle w:val="Numbered"/>
        <w:numPr>
          <w:ilvl w:val="0"/>
          <w:numId w:val="13"/>
        </w:numPr>
        <w:spacing w:before="120" w:after="0"/>
        <w:rPr>
          <w:rFonts w:cs="Arial"/>
          <w:sz w:val="20"/>
        </w:rPr>
      </w:pPr>
      <w:r>
        <w:rPr>
          <w:rFonts w:cs="Arial"/>
          <w:sz w:val="20"/>
        </w:rPr>
        <w:t xml:space="preserve">Pursuant to its duty to safeguard and promote the welfare of all boarders under Section </w:t>
      </w:r>
      <w:r w:rsidR="006629F7">
        <w:rPr>
          <w:rFonts w:cs="Arial"/>
          <w:sz w:val="20"/>
        </w:rPr>
        <w:t>87 of the Children Act 1989, The Royal School</w:t>
      </w:r>
      <w:r>
        <w:rPr>
          <w:rFonts w:cs="Arial"/>
          <w:sz w:val="20"/>
        </w:rPr>
        <w:t xml:space="preserve"> will </w:t>
      </w:r>
      <w:r w:rsidRPr="004C2484">
        <w:rPr>
          <w:rFonts w:cs="Arial"/>
          <w:sz w:val="20"/>
        </w:rPr>
        <w:t>assess</w:t>
      </w:r>
      <w:r>
        <w:rPr>
          <w:rFonts w:cs="Arial"/>
          <w:sz w:val="20"/>
        </w:rPr>
        <w:t xml:space="preserve"> all pupils </w:t>
      </w:r>
      <w:r w:rsidRPr="004C2484">
        <w:rPr>
          <w:rFonts w:cs="Arial"/>
          <w:sz w:val="20"/>
        </w:rPr>
        <w:t xml:space="preserve">for boarding suitability. A child must be deemed ‘suitable for boarding’ before he or she is admitted. </w:t>
      </w:r>
      <w:r>
        <w:rPr>
          <w:rFonts w:cs="Arial"/>
          <w:sz w:val="20"/>
        </w:rPr>
        <w:t>Detail on the assessment for suitability process can be found in Annex 1 to this policy</w:t>
      </w:r>
    </w:p>
    <w:p xmlns:wp14="http://schemas.microsoft.com/office/word/2010/wordml" w:rsidRPr="0002449C" w:rsidR="00D03596" w:rsidP="0002449C" w:rsidRDefault="00D03596" w14:paraId="52A81EEC" wp14:textId="77777777">
      <w:pPr>
        <w:pStyle w:val="Numbered"/>
        <w:numPr>
          <w:ilvl w:val="0"/>
          <w:numId w:val="13"/>
        </w:numPr>
        <w:spacing w:before="120" w:after="0"/>
        <w:rPr>
          <w:rFonts w:cs="Arial"/>
          <w:sz w:val="20"/>
        </w:rPr>
      </w:pPr>
      <w:r w:rsidRPr="0002449C">
        <w:rPr>
          <w:bCs/>
          <w:sz w:val="20"/>
        </w:rPr>
        <w:t>For a boarding place in Year</w:t>
      </w:r>
      <w:r w:rsidRPr="0002449C" w:rsidR="009017EA">
        <w:rPr>
          <w:bCs/>
          <w:sz w:val="20"/>
        </w:rPr>
        <w:t>s 7 to 11</w:t>
      </w:r>
      <w:r w:rsidRPr="0002449C" w:rsidR="00C142D9">
        <w:rPr>
          <w:bCs/>
          <w:sz w:val="20"/>
        </w:rPr>
        <w:t>,</w:t>
      </w:r>
      <w:r w:rsidRPr="0002449C">
        <w:rPr>
          <w:bCs/>
          <w:sz w:val="20"/>
        </w:rPr>
        <w:t xml:space="preserve"> The Royal School Boarding Supplementary Information Form must be submitted with The Royal School Secondary Application Form and returned to The Admissions Officer at The Royal Schoo</w:t>
      </w:r>
      <w:r w:rsidRPr="0002449C">
        <w:rPr>
          <w:sz w:val="20"/>
        </w:rPr>
        <w:t>l.</w:t>
      </w:r>
    </w:p>
    <w:p xmlns:wp14="http://schemas.microsoft.com/office/word/2010/wordml" w:rsidRPr="00132F42" w:rsidR="00D03596" w:rsidP="00D03596" w:rsidRDefault="00D03596" w14:paraId="23DE523C" wp14:textId="77777777">
      <w:pPr>
        <w:pStyle w:val="Default"/>
        <w:spacing w:after="22"/>
        <w:ind w:right="-489"/>
        <w:jc w:val="both"/>
        <w:rPr>
          <w:bCs/>
          <w:sz w:val="20"/>
          <w:szCs w:val="20"/>
        </w:rPr>
      </w:pPr>
    </w:p>
    <w:p xmlns:wp14="http://schemas.microsoft.com/office/word/2010/wordml" w:rsidRPr="001A21A3" w:rsidR="00D03596" w:rsidP="00D03596" w:rsidRDefault="00D03596" w14:paraId="6CFA7431" wp14:textId="77777777">
      <w:pPr>
        <w:pStyle w:val="Default"/>
        <w:numPr>
          <w:ilvl w:val="0"/>
          <w:numId w:val="9"/>
        </w:numPr>
        <w:spacing w:after="22"/>
        <w:ind w:right="-489"/>
        <w:jc w:val="both"/>
        <w:rPr>
          <w:bCs/>
          <w:sz w:val="20"/>
          <w:szCs w:val="20"/>
        </w:rPr>
      </w:pPr>
      <w:r w:rsidRPr="00132F42">
        <w:rPr>
          <w:sz w:val="20"/>
          <w:szCs w:val="20"/>
        </w:rPr>
        <w:t>For a boarding place in Y</w:t>
      </w:r>
      <w:r>
        <w:rPr>
          <w:sz w:val="20"/>
          <w:szCs w:val="20"/>
        </w:rPr>
        <w:t>ear</w:t>
      </w:r>
      <w:r w:rsidR="00C142D9">
        <w:rPr>
          <w:sz w:val="20"/>
          <w:szCs w:val="20"/>
        </w:rPr>
        <w:t>s</w:t>
      </w:r>
      <w:r>
        <w:rPr>
          <w:sz w:val="20"/>
          <w:szCs w:val="20"/>
        </w:rPr>
        <w:t xml:space="preserve"> </w:t>
      </w:r>
      <w:r w:rsidRPr="00132F42">
        <w:rPr>
          <w:sz w:val="20"/>
          <w:szCs w:val="20"/>
        </w:rPr>
        <w:t>12</w:t>
      </w:r>
      <w:r w:rsidR="00C142D9">
        <w:rPr>
          <w:sz w:val="20"/>
          <w:szCs w:val="20"/>
        </w:rPr>
        <w:t xml:space="preserve"> to 13</w:t>
      </w:r>
      <w:r w:rsidRPr="00132F42">
        <w:rPr>
          <w:sz w:val="20"/>
          <w:szCs w:val="20"/>
        </w:rPr>
        <w:t>, The Royal School Boarding Supplementary Information Form must be submitted with The Royal School Sixth Form Application Form and returned to The Admissions Officer at The Royal School</w:t>
      </w:r>
      <w:r>
        <w:rPr>
          <w:sz w:val="20"/>
          <w:szCs w:val="20"/>
        </w:rPr>
        <w:t>.</w:t>
      </w:r>
    </w:p>
    <w:p xmlns:wp14="http://schemas.microsoft.com/office/word/2010/wordml" w:rsidRPr="001A21A3" w:rsidR="001A21A3" w:rsidP="001A21A3" w:rsidRDefault="001A21A3" w14:paraId="52E56223" wp14:textId="77777777">
      <w:pPr>
        <w:pStyle w:val="Default"/>
        <w:spacing w:after="22"/>
        <w:ind w:left="720" w:right="-489"/>
        <w:jc w:val="both"/>
        <w:rPr>
          <w:bCs/>
          <w:sz w:val="20"/>
          <w:szCs w:val="20"/>
        </w:rPr>
      </w:pPr>
    </w:p>
    <w:p xmlns:wp14="http://schemas.microsoft.com/office/word/2010/wordml" w:rsidRPr="005963FB" w:rsidR="001A21A3" w:rsidP="00D03596" w:rsidRDefault="001A21A3" w14:paraId="2B7D0ED0" wp14:textId="77777777">
      <w:pPr>
        <w:pStyle w:val="Default"/>
        <w:numPr>
          <w:ilvl w:val="0"/>
          <w:numId w:val="9"/>
        </w:numPr>
        <w:spacing w:after="22"/>
        <w:ind w:right="-489"/>
        <w:jc w:val="both"/>
        <w:rPr>
          <w:b/>
          <w:bCs/>
          <w:sz w:val="20"/>
          <w:szCs w:val="20"/>
          <w:u w:val="single"/>
        </w:rPr>
      </w:pPr>
      <w:r w:rsidRPr="005963FB">
        <w:rPr>
          <w:b/>
          <w:sz w:val="20"/>
          <w:szCs w:val="20"/>
          <w:u w:val="single"/>
        </w:rPr>
        <w:t>Students who are accepted to board cannot later change to become a day student.</w:t>
      </w:r>
    </w:p>
    <w:p xmlns:wp14="http://schemas.microsoft.com/office/word/2010/wordml" w:rsidRPr="00132F42" w:rsidR="00D03596" w:rsidP="00D03596" w:rsidRDefault="00D03596" w14:paraId="07547A01" wp14:textId="77777777">
      <w:pPr>
        <w:overflowPunct/>
        <w:textAlignment w:val="auto"/>
        <w:rPr>
          <w:rFonts w:cs="Arial"/>
          <w:color w:val="FF0000"/>
          <w:sz w:val="20"/>
        </w:rPr>
      </w:pPr>
    </w:p>
    <w:p xmlns:wp14="http://schemas.microsoft.com/office/word/2010/wordml" w:rsidRPr="00132F42" w:rsidR="00D03596" w:rsidP="00D03596" w:rsidRDefault="00D03596" w14:paraId="5D157278" wp14:textId="77777777">
      <w:pPr>
        <w:overflowPunct/>
        <w:textAlignment w:val="auto"/>
        <w:rPr>
          <w:rFonts w:cs="Arial"/>
          <w:color w:val="FF0000"/>
          <w:sz w:val="20"/>
        </w:rPr>
      </w:pPr>
      <w:r w:rsidRPr="00132F42">
        <w:rPr>
          <w:rFonts w:cs="Arial"/>
          <w:sz w:val="20"/>
        </w:rPr>
        <w:t>Dates for external applications are as set out in the Key Dates section of the policy</w:t>
      </w:r>
      <w:r>
        <w:rPr>
          <w:rFonts w:cs="Arial"/>
          <w:sz w:val="20"/>
        </w:rPr>
        <w:t xml:space="preserve">. See also the section </w:t>
      </w:r>
      <w:r w:rsidR="00CC6CC9">
        <w:rPr>
          <w:rFonts w:cs="Arial"/>
          <w:sz w:val="20"/>
        </w:rPr>
        <w:t>on late applications (Section 8</w:t>
      </w:r>
      <w:r>
        <w:rPr>
          <w:rFonts w:cs="Arial"/>
          <w:sz w:val="20"/>
        </w:rPr>
        <w:t>).</w:t>
      </w:r>
    </w:p>
    <w:p xmlns:wp14="http://schemas.microsoft.com/office/word/2010/wordml" w:rsidRPr="00A45CCA" w:rsidR="00D03596" w:rsidP="00D03596" w:rsidRDefault="00D03596" w14:paraId="5043CB0F" wp14:textId="77777777">
      <w:pPr>
        <w:rPr>
          <w:rFonts w:cs="Arial"/>
          <w:b/>
          <w:i/>
          <w:szCs w:val="24"/>
          <w:u w:val="single"/>
        </w:rPr>
      </w:pPr>
    </w:p>
    <w:p xmlns:wp14="http://schemas.microsoft.com/office/word/2010/wordml" w:rsidRPr="0002449C" w:rsidR="00D03596" w:rsidP="00D03596" w:rsidRDefault="00D03596" w14:paraId="011CFA15" wp14:textId="77777777">
      <w:pPr>
        <w:rPr>
          <w:rFonts w:cs="Arial"/>
          <w:b/>
          <w:szCs w:val="24"/>
        </w:rPr>
      </w:pPr>
      <w:r w:rsidRPr="0002449C">
        <w:rPr>
          <w:rFonts w:cs="Arial"/>
          <w:b/>
          <w:szCs w:val="24"/>
        </w:rPr>
        <w:t xml:space="preserve">6.3 Oversubscription criteria </w:t>
      </w:r>
    </w:p>
    <w:p xmlns:wp14="http://schemas.microsoft.com/office/word/2010/wordml" w:rsidR="00C607E1" w:rsidP="00D03596" w:rsidRDefault="00C607E1" w14:paraId="07459315" wp14:textId="77777777">
      <w:pPr>
        <w:rPr>
          <w:rFonts w:cs="Arial"/>
          <w:szCs w:val="24"/>
          <w:u w:val="single"/>
        </w:rPr>
      </w:pPr>
    </w:p>
    <w:p xmlns:wp14="http://schemas.microsoft.com/office/word/2010/wordml" w:rsidRPr="005D278D" w:rsidR="00D03596" w:rsidP="00D03596" w:rsidRDefault="00C607E1" w14:paraId="04BAC223" wp14:textId="77777777">
      <w:pPr>
        <w:rPr>
          <w:rFonts w:cs="Arial"/>
          <w:sz w:val="20"/>
          <w:szCs w:val="24"/>
          <w:u w:val="single"/>
        </w:rPr>
      </w:pPr>
      <w:r w:rsidRPr="005D278D">
        <w:rPr>
          <w:rFonts w:cs="Arial"/>
          <w:sz w:val="20"/>
          <w:szCs w:val="24"/>
          <w:u w:val="single"/>
        </w:rPr>
        <w:t>All pupils with an Education, Health and Care plan naming the school will be admitted</w:t>
      </w:r>
      <w:r w:rsidR="00CE5756">
        <w:rPr>
          <w:rFonts w:cs="Arial"/>
          <w:sz w:val="20"/>
          <w:szCs w:val="24"/>
          <w:u w:val="single"/>
        </w:rPr>
        <w:t>.</w:t>
      </w:r>
    </w:p>
    <w:p xmlns:wp14="http://schemas.microsoft.com/office/word/2010/wordml" w:rsidR="00C607E1" w:rsidP="00D03596" w:rsidRDefault="00C607E1" w14:paraId="6537F28F" wp14:textId="77777777">
      <w:pPr>
        <w:rPr>
          <w:rFonts w:cs="Arial"/>
          <w:sz w:val="20"/>
        </w:rPr>
      </w:pPr>
    </w:p>
    <w:p xmlns:wp14="http://schemas.microsoft.com/office/word/2010/wordml" w:rsidR="00C607E1" w:rsidP="00D03596" w:rsidRDefault="00C607E1" w14:paraId="179A23DD" wp14:textId="77777777">
      <w:pPr>
        <w:rPr>
          <w:rFonts w:cs="Arial"/>
          <w:sz w:val="20"/>
        </w:rPr>
      </w:pPr>
      <w:r>
        <w:rPr>
          <w:rFonts w:cs="Arial"/>
          <w:sz w:val="20"/>
        </w:rPr>
        <w:t xml:space="preserve">Where the school is </w:t>
      </w:r>
      <w:r w:rsidRPr="00A36492" w:rsidR="00D03596">
        <w:rPr>
          <w:rFonts w:cs="Arial"/>
          <w:sz w:val="20"/>
        </w:rPr>
        <w:t>undersubscribed by applicants deemed suitable for boarding</w:t>
      </w:r>
      <w:r>
        <w:rPr>
          <w:rFonts w:cs="Arial"/>
          <w:sz w:val="20"/>
        </w:rPr>
        <w:t>,</w:t>
      </w:r>
      <w:r w:rsidRPr="00A36492" w:rsidR="00D03596">
        <w:rPr>
          <w:rFonts w:cs="Arial"/>
          <w:sz w:val="20"/>
        </w:rPr>
        <w:t xml:space="preserve"> The Royal School will admit all suitable applicants.</w:t>
      </w:r>
    </w:p>
    <w:p xmlns:wp14="http://schemas.microsoft.com/office/word/2010/wordml" w:rsidR="00C607E1" w:rsidP="00D03596" w:rsidRDefault="00C607E1" w14:paraId="6DFB9E20" wp14:textId="77777777">
      <w:pPr>
        <w:rPr>
          <w:rFonts w:cs="Arial"/>
          <w:sz w:val="20"/>
        </w:rPr>
      </w:pPr>
    </w:p>
    <w:p xmlns:wp14="http://schemas.microsoft.com/office/word/2010/wordml" w:rsidRPr="00A36492" w:rsidR="00D03596" w:rsidP="00D03596" w:rsidRDefault="00D03596" w14:paraId="1DC04FF0" wp14:textId="77777777">
      <w:pPr>
        <w:rPr>
          <w:rFonts w:cs="Arial"/>
          <w:sz w:val="20"/>
        </w:rPr>
      </w:pPr>
      <w:r w:rsidRPr="00A36492">
        <w:rPr>
          <w:rFonts w:cs="Arial"/>
          <w:sz w:val="20"/>
        </w:rPr>
        <w:t>Where the number of applications for admission is greater than the published admission number, applications deemed suitable for boarding will be considered against the criteria set out below, in order</w:t>
      </w:r>
      <w:r w:rsidR="00C607E1">
        <w:rPr>
          <w:rFonts w:cs="Arial"/>
          <w:sz w:val="20"/>
        </w:rPr>
        <w:t>:</w:t>
      </w:r>
      <w:r w:rsidRPr="00A36492">
        <w:rPr>
          <w:rFonts w:cs="Arial"/>
          <w:sz w:val="20"/>
        </w:rPr>
        <w:t xml:space="preserve"> </w:t>
      </w:r>
    </w:p>
    <w:p xmlns:wp14="http://schemas.microsoft.com/office/word/2010/wordml" w:rsidR="003A0CAE" w:rsidP="005D278D" w:rsidRDefault="003A0CAE" w14:paraId="70DF9E56" wp14:textId="77777777">
      <w:pPr>
        <w:rPr>
          <w:rFonts w:cs="Arial"/>
          <w:szCs w:val="24"/>
        </w:rPr>
      </w:pPr>
    </w:p>
    <w:p xmlns:wp14="http://schemas.microsoft.com/office/word/2010/wordml" w:rsidRPr="00A36492" w:rsidR="00D03596" w:rsidP="00D03596" w:rsidRDefault="00D03596" w14:paraId="76659AA4" wp14:textId="77777777">
      <w:pPr>
        <w:widowControl/>
        <w:numPr>
          <w:ilvl w:val="0"/>
          <w:numId w:val="5"/>
        </w:numPr>
        <w:overflowPunct/>
        <w:autoSpaceDE/>
        <w:autoSpaceDN/>
        <w:adjustRightInd/>
        <w:spacing w:before="120" w:after="160" w:line="288" w:lineRule="auto"/>
        <w:textAlignment w:val="auto"/>
        <w:rPr>
          <w:rFonts w:cs="Arial"/>
          <w:color w:val="000000"/>
          <w:sz w:val="20"/>
          <w:lang w:val="en-US"/>
        </w:rPr>
      </w:pPr>
      <w:r w:rsidRPr="00A36492">
        <w:rPr>
          <w:rFonts w:cs="Arial"/>
          <w:color w:val="000000"/>
          <w:sz w:val="20"/>
          <w:lang w:val="en-US"/>
        </w:rPr>
        <w:t xml:space="preserve">Looked after children and previously looked after children (see </w:t>
      </w:r>
      <w:proofErr w:type="gramStart"/>
      <w:r w:rsidRPr="00A36492">
        <w:rPr>
          <w:rFonts w:cs="Arial"/>
          <w:color w:val="000000"/>
          <w:sz w:val="20"/>
          <w:lang w:val="en-US"/>
        </w:rPr>
        <w:t>defin</w:t>
      </w:r>
      <w:r>
        <w:rPr>
          <w:rFonts w:cs="Arial"/>
          <w:color w:val="000000"/>
          <w:sz w:val="20"/>
          <w:lang w:val="en-US"/>
        </w:rPr>
        <w:t>i</w:t>
      </w:r>
      <w:r w:rsidRPr="00A36492">
        <w:rPr>
          <w:rFonts w:cs="Arial"/>
          <w:color w:val="000000"/>
          <w:sz w:val="20"/>
          <w:lang w:val="en-US"/>
        </w:rPr>
        <w:t xml:space="preserve">tion </w:t>
      </w:r>
      <w:proofErr w:type="gramEnd"/>
      <w:r w:rsidRPr="00A36492">
        <w:rPr>
          <w:rFonts w:cs="Arial"/>
          <w:sz w:val="20"/>
          <w:vertAlign w:val="superscript"/>
        </w:rPr>
        <w:footnoteReference w:id="1"/>
      </w:r>
      <w:r w:rsidRPr="00A36492">
        <w:rPr>
          <w:rFonts w:cs="Arial"/>
          <w:color w:val="000000"/>
          <w:sz w:val="20"/>
          <w:lang w:val="en-US"/>
        </w:rPr>
        <w:t>)</w:t>
      </w:r>
      <w:r>
        <w:rPr>
          <w:rFonts w:cs="Arial"/>
          <w:color w:val="000000"/>
          <w:sz w:val="20"/>
          <w:lang w:val="en-US"/>
        </w:rPr>
        <w:t>.</w:t>
      </w:r>
    </w:p>
    <w:p xmlns:wp14="http://schemas.microsoft.com/office/word/2010/wordml" w:rsidRPr="00A36492" w:rsidR="00D03596" w:rsidP="00D03596" w:rsidRDefault="00D03596" w14:paraId="64B53A57" wp14:textId="77777777">
      <w:pPr>
        <w:widowControl/>
        <w:numPr>
          <w:ilvl w:val="0"/>
          <w:numId w:val="5"/>
        </w:numPr>
        <w:overflowPunct/>
        <w:autoSpaceDE/>
        <w:autoSpaceDN/>
        <w:adjustRightInd/>
        <w:spacing w:before="120" w:after="160" w:line="288" w:lineRule="auto"/>
        <w:textAlignment w:val="auto"/>
        <w:rPr>
          <w:rFonts w:cs="Arial"/>
          <w:color w:val="000000"/>
          <w:sz w:val="20"/>
          <w:lang w:val="en-US"/>
        </w:rPr>
      </w:pPr>
      <w:r w:rsidRPr="00A36492">
        <w:rPr>
          <w:rFonts w:cs="Arial"/>
          <w:color w:val="000000"/>
          <w:sz w:val="20"/>
          <w:lang w:val="en-US"/>
        </w:rPr>
        <w:t xml:space="preserve">Children of members of the UK Armed Forces who, because of high family mobility, qualify for Ministry of </w:t>
      </w:r>
      <w:r w:rsidRPr="00A36492" w:rsidR="00E71502">
        <w:rPr>
          <w:rFonts w:cs="Arial"/>
          <w:color w:val="000000"/>
          <w:sz w:val="20"/>
          <w:lang w:val="en-US"/>
        </w:rPr>
        <w:t>Defense</w:t>
      </w:r>
      <w:r w:rsidRPr="00A36492">
        <w:rPr>
          <w:rFonts w:cs="Arial"/>
          <w:color w:val="000000"/>
          <w:sz w:val="20"/>
          <w:lang w:val="en-US"/>
        </w:rPr>
        <w:t xml:space="preserve"> financial assistance with the cost of boarding school fees. </w:t>
      </w:r>
    </w:p>
    <w:p xmlns:wp14="http://schemas.microsoft.com/office/word/2010/wordml" w:rsidR="00D03596" w:rsidP="00D03596" w:rsidRDefault="00D03596" w14:paraId="5B72D5DA" wp14:textId="77777777">
      <w:pPr>
        <w:pStyle w:val="Default"/>
        <w:numPr>
          <w:ilvl w:val="0"/>
          <w:numId w:val="5"/>
        </w:numPr>
        <w:ind w:right="-489"/>
        <w:rPr>
          <w:sz w:val="20"/>
          <w:szCs w:val="20"/>
        </w:rPr>
      </w:pPr>
      <w:r w:rsidRPr="00A36492">
        <w:rPr>
          <w:sz w:val="20"/>
          <w:szCs w:val="20"/>
        </w:rPr>
        <w:t xml:space="preserve">Children with a boarding need. The School </w:t>
      </w:r>
      <w:r>
        <w:rPr>
          <w:sz w:val="20"/>
          <w:szCs w:val="20"/>
        </w:rPr>
        <w:t xml:space="preserve">will consider that a </w:t>
      </w:r>
      <w:r w:rsidR="00C06457">
        <w:rPr>
          <w:sz w:val="20"/>
          <w:szCs w:val="20"/>
        </w:rPr>
        <w:t>candidate has a boarding need as below</w:t>
      </w:r>
      <w:r w:rsidRPr="00A36492">
        <w:rPr>
          <w:sz w:val="20"/>
          <w:szCs w:val="20"/>
        </w:rPr>
        <w:t xml:space="preserve">: </w:t>
      </w:r>
    </w:p>
    <w:p xmlns:wp14="http://schemas.microsoft.com/office/word/2010/wordml" w:rsidRPr="00A36492" w:rsidR="00D03596" w:rsidP="00D03596" w:rsidRDefault="00D03596" w14:paraId="44E871BC" wp14:textId="77777777">
      <w:pPr>
        <w:pStyle w:val="Default"/>
        <w:ind w:left="1080" w:right="-489"/>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22"/>
      </w:tblGrid>
      <w:tr xmlns:wp14="http://schemas.microsoft.com/office/word/2010/wordml" w:rsidRPr="00A45CCA" w:rsidR="00D03596" w14:paraId="00115BA0" wp14:textId="77777777">
        <w:tc>
          <w:tcPr>
            <w:tcW w:w="8522" w:type="dxa"/>
            <w:shd w:val="clear" w:color="auto" w:fill="auto"/>
          </w:tcPr>
          <w:p w:rsidRPr="00A36492" w:rsidR="00D03596" w:rsidP="00D03596" w:rsidRDefault="00D03596" w14:paraId="2E9C1BC3" wp14:textId="77777777">
            <w:pPr>
              <w:widowControl/>
              <w:numPr>
                <w:ilvl w:val="1"/>
                <w:numId w:val="5"/>
              </w:numPr>
              <w:overflowPunct/>
              <w:autoSpaceDE/>
              <w:autoSpaceDN/>
              <w:adjustRightInd/>
              <w:spacing w:before="120" w:after="160" w:line="288" w:lineRule="auto"/>
              <w:textAlignment w:val="auto"/>
              <w:rPr>
                <w:rFonts w:cs="Arial"/>
                <w:color w:val="000000"/>
                <w:sz w:val="20"/>
                <w:lang w:val="en-US"/>
              </w:rPr>
            </w:pPr>
            <w:r w:rsidRPr="00A36492">
              <w:rPr>
                <w:rFonts w:cs="Arial"/>
                <w:color w:val="000000"/>
                <w:sz w:val="20"/>
                <w:lang w:val="en-US"/>
              </w:rPr>
              <w:t>Children identified by their local authority as being at risk or with an unstable home environment</w:t>
            </w:r>
          </w:p>
          <w:p w:rsidRPr="00A36492" w:rsidR="00D03596" w:rsidP="00D03596" w:rsidRDefault="00D03596" w14:paraId="04982BB6" wp14:textId="77777777">
            <w:pPr>
              <w:widowControl/>
              <w:numPr>
                <w:ilvl w:val="1"/>
                <w:numId w:val="5"/>
              </w:numPr>
              <w:overflowPunct/>
              <w:autoSpaceDE/>
              <w:autoSpaceDN/>
              <w:adjustRightInd/>
              <w:spacing w:before="120" w:after="160" w:line="288" w:lineRule="auto"/>
              <w:textAlignment w:val="auto"/>
              <w:rPr>
                <w:rFonts w:cs="Arial"/>
                <w:color w:val="000000"/>
                <w:sz w:val="20"/>
                <w:lang w:val="en-US"/>
              </w:rPr>
            </w:pPr>
            <w:r w:rsidRPr="00A36492">
              <w:rPr>
                <w:rFonts w:cs="Arial"/>
                <w:color w:val="000000"/>
                <w:sz w:val="20"/>
                <w:lang w:val="en-US"/>
              </w:rPr>
              <w:t>Children of former members of the UK Armed Forces who have died while serving or who have been discharged as a result of attributable injury;</w:t>
            </w:r>
          </w:p>
          <w:p w:rsidRPr="00A36492" w:rsidR="00D03596" w:rsidP="00D03596" w:rsidRDefault="00D03596" w14:paraId="5E46B663" wp14:textId="77777777">
            <w:pPr>
              <w:widowControl/>
              <w:numPr>
                <w:ilvl w:val="1"/>
                <w:numId w:val="5"/>
              </w:numPr>
              <w:overflowPunct/>
              <w:autoSpaceDE/>
              <w:autoSpaceDN/>
              <w:adjustRightInd/>
              <w:spacing w:before="120" w:after="160" w:line="288" w:lineRule="auto"/>
              <w:textAlignment w:val="auto"/>
              <w:rPr>
                <w:rFonts w:cs="Arial"/>
                <w:color w:val="000000"/>
                <w:sz w:val="20"/>
                <w:lang w:val="en-US"/>
              </w:rPr>
            </w:pPr>
            <w:r w:rsidRPr="00A36492">
              <w:rPr>
                <w:rFonts w:cs="Arial"/>
                <w:color w:val="000000"/>
                <w:sz w:val="20"/>
                <w:lang w:val="en-US"/>
              </w:rPr>
              <w:t xml:space="preserve">Children of serving members of the UK Armed Forces  </w:t>
            </w:r>
          </w:p>
          <w:p w:rsidRPr="00A45CCA" w:rsidR="00D03596" w:rsidP="00956D7F" w:rsidRDefault="00D03596" w14:paraId="7B589E2E" wp14:textId="77777777">
            <w:pPr>
              <w:widowControl/>
              <w:numPr>
                <w:ilvl w:val="1"/>
                <w:numId w:val="5"/>
              </w:numPr>
              <w:overflowPunct/>
              <w:autoSpaceDE/>
              <w:autoSpaceDN/>
              <w:adjustRightInd/>
              <w:spacing w:before="120" w:after="160" w:line="288" w:lineRule="auto"/>
              <w:textAlignment w:val="auto"/>
              <w:rPr>
                <w:rFonts w:cs="Arial"/>
                <w:color w:val="000000"/>
                <w:szCs w:val="24"/>
                <w:lang w:val="en-US"/>
              </w:rPr>
            </w:pPr>
            <w:r w:rsidRPr="00A36492">
              <w:rPr>
                <w:rFonts w:cs="Arial"/>
                <w:color w:val="000000"/>
                <w:sz w:val="20"/>
                <w:lang w:val="en-US"/>
              </w:rPr>
              <w:t xml:space="preserve">Children of </w:t>
            </w:r>
            <w:r w:rsidR="00956D7F">
              <w:rPr>
                <w:rFonts w:cs="Arial"/>
                <w:color w:val="000000"/>
                <w:sz w:val="20"/>
                <w:lang w:val="en-US"/>
              </w:rPr>
              <w:t xml:space="preserve">parents </w:t>
            </w:r>
            <w:r w:rsidR="00F15EE3">
              <w:rPr>
                <w:rFonts w:cs="Arial"/>
                <w:color w:val="000000"/>
                <w:sz w:val="20"/>
                <w:lang w:val="en-US"/>
              </w:rPr>
              <w:t>with whom they normally reside</w:t>
            </w:r>
            <w:r w:rsidR="00C06457">
              <w:rPr>
                <w:rFonts w:cs="Arial"/>
                <w:color w:val="000000"/>
                <w:sz w:val="20"/>
                <w:lang w:val="en-US"/>
              </w:rPr>
              <w:t xml:space="preserve"> in the UK</w:t>
            </w:r>
            <w:r w:rsidRPr="00A36492">
              <w:rPr>
                <w:rFonts w:cs="Arial"/>
                <w:color w:val="000000"/>
                <w:sz w:val="20"/>
                <w:lang w:val="en-US"/>
              </w:rPr>
              <w:t xml:space="preserve"> but</w:t>
            </w:r>
            <w:r w:rsidR="00C72861">
              <w:rPr>
                <w:rFonts w:cs="Arial"/>
                <w:color w:val="000000"/>
                <w:sz w:val="20"/>
                <w:lang w:val="en-US"/>
              </w:rPr>
              <w:t xml:space="preserve"> whose</w:t>
            </w:r>
            <w:r w:rsidRPr="00A36492">
              <w:rPr>
                <w:rFonts w:cs="Arial"/>
                <w:color w:val="000000"/>
                <w:sz w:val="20"/>
                <w:lang w:val="en-US"/>
              </w:rPr>
              <w:t xml:space="preserve"> work dictates that they spend much of the year overseas</w:t>
            </w:r>
            <w:r w:rsidR="00F15EE3">
              <w:rPr>
                <w:rFonts w:cs="Arial"/>
                <w:color w:val="000000"/>
                <w:sz w:val="20"/>
                <w:lang w:val="en-US"/>
              </w:rPr>
              <w:t xml:space="preserve"> or working away from home</w:t>
            </w:r>
          </w:p>
        </w:tc>
      </w:tr>
    </w:tbl>
    <w:p xmlns:wp14="http://schemas.microsoft.com/office/word/2010/wordml" w:rsidRPr="00A45CCA" w:rsidR="00D03596" w:rsidP="00D03596" w:rsidRDefault="00D03596" w14:paraId="144A5D23" wp14:textId="77777777">
      <w:pPr>
        <w:pStyle w:val="Numbered"/>
        <w:spacing w:after="0"/>
        <w:ind w:left="360"/>
        <w:rPr>
          <w:rFonts w:cs="Arial"/>
          <w:szCs w:val="24"/>
          <w:lang w:val="en-US"/>
        </w:rPr>
      </w:pPr>
    </w:p>
    <w:p xmlns:wp14="http://schemas.microsoft.com/office/word/2010/wordml" w:rsidR="00D03596" w:rsidP="00D03596" w:rsidRDefault="00D03596" w14:paraId="18C202A1" wp14:textId="77777777">
      <w:pPr>
        <w:numPr>
          <w:ilvl w:val="0"/>
          <w:numId w:val="5"/>
        </w:numPr>
        <w:rPr>
          <w:rFonts w:cs="Arial"/>
          <w:sz w:val="20"/>
        </w:rPr>
      </w:pPr>
      <w:r w:rsidRPr="00A36492">
        <w:rPr>
          <w:rFonts w:cs="Arial"/>
          <w:sz w:val="20"/>
        </w:rPr>
        <w:t xml:space="preserve">Children who have a brother or sister (see definition </w:t>
      </w:r>
      <w:r>
        <w:rPr>
          <w:rFonts w:cs="Arial"/>
          <w:sz w:val="20"/>
          <w:vertAlign w:val="superscript"/>
        </w:rPr>
        <w:t>4</w:t>
      </w:r>
      <w:r w:rsidRPr="00A36492">
        <w:rPr>
          <w:rFonts w:cs="Arial"/>
          <w:sz w:val="20"/>
        </w:rPr>
        <w:t xml:space="preserve">), including children living as siblings in the same family unit, already on the school roll and who will still be on roll </w:t>
      </w:r>
      <w:r>
        <w:rPr>
          <w:rFonts w:cs="Arial"/>
          <w:sz w:val="20"/>
        </w:rPr>
        <w:t>at the time of the admission.</w:t>
      </w:r>
    </w:p>
    <w:p xmlns:wp14="http://schemas.microsoft.com/office/word/2010/wordml" w:rsidR="00D03596" w:rsidP="00D03596" w:rsidRDefault="00D03596" w14:paraId="738610EB" wp14:textId="77777777">
      <w:pPr>
        <w:ind w:left="1080"/>
        <w:rPr>
          <w:rFonts w:cs="Arial"/>
          <w:sz w:val="20"/>
        </w:rPr>
      </w:pPr>
    </w:p>
    <w:p xmlns:wp14="http://schemas.microsoft.com/office/word/2010/wordml" w:rsidRPr="001D6FB1" w:rsidR="00C72861" w:rsidP="00FA648C" w:rsidRDefault="00D03596" w14:paraId="2E871DFB" wp14:textId="77777777">
      <w:pPr>
        <w:pStyle w:val="Numbered"/>
        <w:numPr>
          <w:ilvl w:val="0"/>
          <w:numId w:val="5"/>
        </w:numPr>
        <w:rPr>
          <w:rFonts w:cs="Arial"/>
          <w:sz w:val="20"/>
          <w:lang w:val="en-US"/>
        </w:rPr>
      </w:pPr>
      <w:r w:rsidRPr="001D6FB1">
        <w:rPr>
          <w:rFonts w:cs="Arial"/>
          <w:sz w:val="20"/>
        </w:rPr>
        <w:t xml:space="preserve">Pupils who have a parent who is employed by The Royal School Wolverhampton (see definition </w:t>
      </w:r>
      <w:r w:rsidRPr="001D6FB1">
        <w:rPr>
          <w:rFonts w:cs="Arial"/>
          <w:sz w:val="20"/>
          <w:vertAlign w:val="superscript"/>
        </w:rPr>
        <w:t>5</w:t>
      </w:r>
      <w:r w:rsidRPr="001D6FB1" w:rsidR="006D53BB">
        <w:rPr>
          <w:rFonts w:cs="Arial"/>
          <w:sz w:val="20"/>
        </w:rPr>
        <w:t>) and who</w:t>
      </w:r>
      <w:r w:rsidRPr="001D6FB1" w:rsidR="006D53BB">
        <w:rPr>
          <w:rFonts w:cs="Arial"/>
          <w:color w:val="FF0000"/>
          <w:sz w:val="20"/>
        </w:rPr>
        <w:t xml:space="preserve"> </w:t>
      </w:r>
      <w:r w:rsidRPr="001D6FB1" w:rsidR="006D53BB">
        <w:rPr>
          <w:rFonts w:cs="Arial"/>
          <w:sz w:val="20"/>
        </w:rPr>
        <w:t>has been recruited to fill a post for which there is a demonstrable skill shortage</w:t>
      </w:r>
    </w:p>
    <w:p xmlns:wp14="http://schemas.microsoft.com/office/word/2010/wordml" w:rsidRPr="001D6FB1" w:rsidR="00C72861" w:rsidP="00D03596" w:rsidRDefault="00C72861" w14:paraId="2C686BC2" wp14:textId="77777777">
      <w:pPr>
        <w:pStyle w:val="Numbered"/>
        <w:numPr>
          <w:ilvl w:val="0"/>
          <w:numId w:val="5"/>
        </w:numPr>
        <w:rPr>
          <w:rFonts w:cs="Arial"/>
          <w:sz w:val="20"/>
          <w:lang w:val="en-US"/>
        </w:rPr>
      </w:pPr>
      <w:r w:rsidRPr="001D6FB1">
        <w:rPr>
          <w:rFonts w:cs="Arial"/>
          <w:sz w:val="20"/>
          <w:lang w:val="en-US"/>
        </w:rPr>
        <w:t xml:space="preserve">Other children </w:t>
      </w:r>
    </w:p>
    <w:p xmlns:wp14="http://schemas.microsoft.com/office/word/2010/wordml" w:rsidRPr="001D6FB1" w:rsidR="00D03596" w:rsidP="00D03596" w:rsidRDefault="00D03596" w14:paraId="2E2F0DBA" wp14:textId="77777777">
      <w:pPr>
        <w:pStyle w:val="Numbered"/>
        <w:rPr>
          <w:rFonts w:cs="Arial"/>
          <w:color w:val="FF0000"/>
          <w:sz w:val="20"/>
          <w:lang w:val="en-US"/>
        </w:rPr>
      </w:pPr>
      <w:r w:rsidRPr="001D6FB1">
        <w:rPr>
          <w:rFonts w:cs="Arial"/>
          <w:sz w:val="20"/>
        </w:rPr>
        <w:t>NB evidence required to establish eligibility under categories 2 and 3 above, will be clarified on the boarding application form.</w:t>
      </w:r>
    </w:p>
    <w:p xmlns:wp14="http://schemas.microsoft.com/office/word/2010/wordml" w:rsidRPr="0002449C" w:rsidR="00D03596" w:rsidP="00D03596" w:rsidRDefault="00D03596" w14:paraId="7D90F17E" wp14:textId="77777777">
      <w:pPr>
        <w:rPr>
          <w:rFonts w:cs="Arial"/>
          <w:b/>
          <w:szCs w:val="24"/>
          <w:lang w:val="en-US"/>
        </w:rPr>
      </w:pPr>
      <w:r w:rsidRPr="0002449C">
        <w:rPr>
          <w:rFonts w:cs="Arial"/>
          <w:b/>
          <w:szCs w:val="24"/>
          <w:lang w:val="en-US"/>
        </w:rPr>
        <w:t xml:space="preserve">6.4 Tie breaks for boarding places </w:t>
      </w:r>
    </w:p>
    <w:p xmlns:wp14="http://schemas.microsoft.com/office/word/2010/wordml" w:rsidRPr="001D6FB1" w:rsidR="00D03596" w:rsidP="00D03596" w:rsidRDefault="00D03596" w14:paraId="637805D2" wp14:textId="77777777">
      <w:pPr>
        <w:rPr>
          <w:rFonts w:cs="Arial"/>
          <w:b/>
          <w:sz w:val="22"/>
          <w:szCs w:val="22"/>
          <w:lang w:val="en-US"/>
        </w:rPr>
      </w:pPr>
    </w:p>
    <w:p xmlns:wp14="http://schemas.microsoft.com/office/word/2010/wordml" w:rsidRPr="001D6FB1" w:rsidR="008248DA" w:rsidP="00D03596" w:rsidRDefault="00D03596" w14:paraId="447E84DC" wp14:textId="77777777">
      <w:pPr>
        <w:rPr>
          <w:rFonts w:cs="Arial"/>
          <w:sz w:val="20"/>
          <w:lang w:eastAsia="en-GB"/>
        </w:rPr>
      </w:pPr>
      <w:r w:rsidRPr="001D6FB1">
        <w:rPr>
          <w:rFonts w:cs="Arial"/>
          <w:sz w:val="20"/>
          <w:lang w:val="en-US"/>
        </w:rPr>
        <w:t xml:space="preserve">If two or more children are tied for the last place within any of the criteria </w:t>
      </w:r>
      <w:r w:rsidRPr="001D6FB1">
        <w:rPr>
          <w:rFonts w:cs="Arial"/>
          <w:color w:val="000000"/>
          <w:sz w:val="20"/>
          <w:lang w:val="en-US"/>
        </w:rPr>
        <w:t xml:space="preserve">priority will be given to those applicants with a UK home address where that address is </w:t>
      </w:r>
      <w:r w:rsidRPr="001D6FB1">
        <w:rPr>
          <w:rFonts w:cs="Arial"/>
          <w:b/>
          <w:color w:val="000000"/>
          <w:sz w:val="20"/>
          <w:lang w:val="en-US"/>
        </w:rPr>
        <w:t>furthest</w:t>
      </w:r>
      <w:r w:rsidRPr="001D6FB1">
        <w:rPr>
          <w:rFonts w:cs="Arial"/>
          <w:color w:val="000000"/>
          <w:sz w:val="20"/>
          <w:lang w:val="en-US"/>
        </w:rPr>
        <w:t xml:space="preserve"> from the school</w:t>
      </w:r>
      <w:r w:rsidRPr="001D6FB1">
        <w:rPr>
          <w:rFonts w:cs="Arial"/>
          <w:sz w:val="20"/>
          <w:lang w:eastAsia="en-GB"/>
        </w:rPr>
        <w:t xml:space="preserve">.  </w:t>
      </w:r>
      <w:r w:rsidRPr="001D6FB1" w:rsidR="00537909">
        <w:rPr>
          <w:rFonts w:cs="Arial"/>
          <w:sz w:val="20"/>
          <w:lang w:eastAsia="en-GB"/>
        </w:rPr>
        <w:t>For those without a UK home address</w:t>
      </w:r>
      <w:r w:rsidRPr="001D6FB1" w:rsidR="00FE642A">
        <w:rPr>
          <w:rFonts w:cs="Arial"/>
          <w:sz w:val="20"/>
          <w:lang w:eastAsia="en-GB"/>
        </w:rPr>
        <w:t>, including those UK citizens with a permanent overseas address applying for a place</w:t>
      </w:r>
      <w:r w:rsidRPr="001D6FB1" w:rsidR="008D5D46">
        <w:rPr>
          <w:rFonts w:cs="Arial"/>
          <w:sz w:val="20"/>
          <w:lang w:eastAsia="en-GB"/>
        </w:rPr>
        <w:t>, priority will be given again for those furthest from the schoo</w:t>
      </w:r>
      <w:r w:rsidRPr="001D6FB1" w:rsidR="008248DA">
        <w:rPr>
          <w:rFonts w:cs="Arial"/>
          <w:sz w:val="20"/>
          <w:lang w:eastAsia="en-GB"/>
        </w:rPr>
        <w:t>l.</w:t>
      </w:r>
    </w:p>
    <w:p xmlns:wp14="http://schemas.microsoft.com/office/word/2010/wordml" w:rsidRPr="001D6FB1" w:rsidR="008D5D46" w:rsidP="00D03596" w:rsidRDefault="008D5D46" w14:paraId="463F29E8" wp14:textId="77777777">
      <w:pPr>
        <w:rPr>
          <w:rFonts w:cs="Arial"/>
          <w:sz w:val="20"/>
          <w:lang w:eastAsia="en-GB"/>
        </w:rPr>
      </w:pPr>
    </w:p>
    <w:p xmlns:wp14="http://schemas.microsoft.com/office/word/2010/wordml" w:rsidRPr="001D6FB1" w:rsidR="008D5D46" w:rsidP="00D03596" w:rsidRDefault="006D53BB" w14:paraId="2DE46172" wp14:textId="77777777">
      <w:pPr>
        <w:rPr>
          <w:rFonts w:cs="Arial"/>
          <w:sz w:val="20"/>
          <w:lang w:val="en-US"/>
        </w:rPr>
      </w:pPr>
      <w:r w:rsidRPr="001D6FB1">
        <w:rPr>
          <w:rFonts w:cs="Arial"/>
          <w:sz w:val="20"/>
          <w:lang w:eastAsia="en-GB"/>
        </w:rPr>
        <w:t>An independently verified random draw</w:t>
      </w:r>
      <w:r w:rsidRPr="001D6FB1" w:rsidR="008D5D46">
        <w:rPr>
          <w:rFonts w:cs="Arial"/>
          <w:sz w:val="20"/>
          <w:lang w:eastAsia="en-GB"/>
        </w:rPr>
        <w:t xml:space="preserve"> will be used as a further tie-break as needed.</w:t>
      </w:r>
    </w:p>
    <w:p xmlns:wp14="http://schemas.microsoft.com/office/word/2010/wordml" w:rsidRPr="001D6FB1" w:rsidR="00D03596" w:rsidP="00D03596" w:rsidRDefault="00D03596" w14:paraId="3B7B4B86" wp14:textId="77777777">
      <w:pPr>
        <w:rPr>
          <w:rFonts w:cs="Arial"/>
          <w:sz w:val="20"/>
          <w:lang w:eastAsia="en-GB"/>
        </w:rPr>
      </w:pPr>
    </w:p>
    <w:p xmlns:wp14="http://schemas.microsoft.com/office/word/2010/wordml" w:rsidRPr="001D6FB1" w:rsidR="00D03596" w:rsidP="00D03596" w:rsidRDefault="006D53BB" w14:paraId="1DA4DAA9" wp14:textId="77777777">
      <w:pPr>
        <w:rPr>
          <w:rFonts w:cs="Arial"/>
          <w:sz w:val="20"/>
          <w:lang w:val="en-US"/>
        </w:rPr>
      </w:pPr>
      <w:r w:rsidRPr="001D6FB1">
        <w:rPr>
          <w:rFonts w:cs="Arial"/>
          <w:sz w:val="20"/>
          <w:lang w:val="en-US"/>
        </w:rPr>
        <w:t>If twins or children from multiple births</w:t>
      </w:r>
      <w:r w:rsidRPr="001D6FB1" w:rsidR="00D03596">
        <w:rPr>
          <w:rFonts w:cs="Arial"/>
          <w:sz w:val="20"/>
          <w:lang w:val="en-US"/>
        </w:rPr>
        <w:t xml:space="preserve"> are tied for the final place, they will all be admitted and the school will operate over PAN. </w:t>
      </w:r>
    </w:p>
    <w:p xmlns:wp14="http://schemas.microsoft.com/office/word/2010/wordml" w:rsidRPr="001D6FB1" w:rsidR="00D03596" w:rsidP="00D03596" w:rsidRDefault="00D03596" w14:paraId="3A0FF5F2" wp14:textId="77777777">
      <w:pPr>
        <w:rPr>
          <w:rFonts w:cs="Arial"/>
          <w:color w:val="000000"/>
          <w:sz w:val="20"/>
          <w:lang w:val="en-US"/>
        </w:rPr>
      </w:pPr>
    </w:p>
    <w:p xmlns:wp14="http://schemas.microsoft.com/office/word/2010/wordml" w:rsidRPr="001D6FB1" w:rsidR="00D03596" w:rsidP="00D03596" w:rsidRDefault="00D03596" w14:paraId="7E80C89C" wp14:textId="77777777">
      <w:pPr>
        <w:widowControl/>
        <w:overflowPunct/>
        <w:autoSpaceDE/>
        <w:autoSpaceDN/>
        <w:adjustRightInd/>
        <w:spacing w:before="120" w:after="160" w:line="288" w:lineRule="auto"/>
        <w:textAlignment w:val="auto"/>
        <w:rPr>
          <w:rFonts w:cs="Arial"/>
          <w:b/>
          <w:color w:val="000000"/>
          <w:szCs w:val="24"/>
          <w:lang w:val="en-US"/>
        </w:rPr>
      </w:pPr>
      <w:r w:rsidRPr="001D6FB1">
        <w:rPr>
          <w:rFonts w:cs="Arial"/>
          <w:b/>
          <w:color w:val="000000"/>
          <w:szCs w:val="24"/>
          <w:lang w:val="en-US"/>
        </w:rPr>
        <w:t xml:space="preserve">7. </w:t>
      </w:r>
      <w:r w:rsidRPr="001D6FB1" w:rsidR="00A56BB5">
        <w:rPr>
          <w:rFonts w:cs="Arial"/>
          <w:b/>
          <w:color w:val="000000"/>
          <w:szCs w:val="24"/>
          <w:lang w:val="en-US"/>
        </w:rPr>
        <w:t xml:space="preserve">Infill and </w:t>
      </w:r>
      <w:r w:rsidRPr="001D6FB1">
        <w:rPr>
          <w:rFonts w:cs="Arial"/>
          <w:b/>
          <w:color w:val="000000"/>
          <w:szCs w:val="24"/>
          <w:lang w:val="en-US"/>
        </w:rPr>
        <w:t>In Year Applications across all year groups</w:t>
      </w:r>
    </w:p>
    <w:p xmlns:wp14="http://schemas.microsoft.com/office/word/2010/wordml" w:rsidRPr="001D6FB1" w:rsidR="00251233" w:rsidP="00634F1C" w:rsidRDefault="00A56BB5" w14:paraId="3F198D75" wp14:textId="77777777">
      <w:pPr>
        <w:spacing w:before="2" w:beforeLines="1" w:after="2" w:afterLines="1"/>
        <w:rPr>
          <w:rFonts w:cs="Arial"/>
          <w:sz w:val="20"/>
        </w:rPr>
      </w:pPr>
      <w:r w:rsidRPr="001D6FB1">
        <w:rPr>
          <w:rFonts w:cs="Arial"/>
          <w:sz w:val="20"/>
        </w:rPr>
        <w:t>Infill and i</w:t>
      </w:r>
      <w:r w:rsidRPr="001D6FB1" w:rsidR="00251233">
        <w:rPr>
          <w:rFonts w:cs="Arial"/>
          <w:sz w:val="20"/>
        </w:rPr>
        <w:t>n year applications</w:t>
      </w:r>
      <w:r w:rsidRPr="001D6FB1" w:rsidR="00D03596">
        <w:rPr>
          <w:rFonts w:cs="Arial"/>
          <w:sz w:val="20"/>
        </w:rPr>
        <w:t xml:space="preserve"> to year groups </w:t>
      </w:r>
      <w:r w:rsidRPr="001D6FB1" w:rsidR="00D03596">
        <w:rPr>
          <w:rFonts w:cs="Arial"/>
          <w:b/>
          <w:sz w:val="20"/>
        </w:rPr>
        <w:t>outside</w:t>
      </w:r>
      <w:r w:rsidRPr="001D6FB1" w:rsidR="00D03596">
        <w:rPr>
          <w:rFonts w:cs="Arial"/>
          <w:sz w:val="20"/>
        </w:rPr>
        <w:t xml:space="preserve"> the </w:t>
      </w:r>
      <w:r w:rsidRPr="001D6FB1" w:rsidR="002A317A">
        <w:rPr>
          <w:rFonts w:cs="Arial"/>
          <w:sz w:val="20"/>
        </w:rPr>
        <w:t xml:space="preserve">normal </w:t>
      </w:r>
      <w:r w:rsidRPr="001D6FB1" w:rsidR="00D03596">
        <w:rPr>
          <w:rFonts w:cs="Arial"/>
          <w:sz w:val="20"/>
        </w:rPr>
        <w:t>year of entry (</w:t>
      </w:r>
      <w:r w:rsidRPr="001D6FB1" w:rsidR="00537909">
        <w:rPr>
          <w:rFonts w:cs="Arial"/>
          <w:sz w:val="20"/>
        </w:rPr>
        <w:t xml:space="preserve">years of entry are: </w:t>
      </w:r>
      <w:r w:rsidRPr="001D6FB1" w:rsidR="00D03596">
        <w:rPr>
          <w:rFonts w:cs="Arial"/>
          <w:sz w:val="20"/>
        </w:rPr>
        <w:t xml:space="preserve">day places in Reception, Years 7 </w:t>
      </w:r>
      <w:r w:rsidRPr="001D6FB1" w:rsidR="00812582">
        <w:rPr>
          <w:rFonts w:cs="Arial"/>
          <w:sz w:val="20"/>
        </w:rPr>
        <w:t xml:space="preserve">and 12; boarding places in Y7, </w:t>
      </w:r>
      <w:r w:rsidRPr="001D6FB1" w:rsidR="00251233">
        <w:rPr>
          <w:rFonts w:cs="Arial"/>
          <w:sz w:val="20"/>
        </w:rPr>
        <w:t xml:space="preserve">9 and 12) </w:t>
      </w:r>
      <w:r w:rsidRPr="001D6FB1" w:rsidR="00251233">
        <w:rPr>
          <w:rFonts w:cs="Arial"/>
          <w:b/>
          <w:sz w:val="20"/>
        </w:rPr>
        <w:t>must be made</w:t>
      </w:r>
      <w:r w:rsidR="00F46365">
        <w:rPr>
          <w:rFonts w:cs="Arial"/>
          <w:b/>
          <w:sz w:val="20"/>
        </w:rPr>
        <w:t xml:space="preserve"> to the Local Authority</w:t>
      </w:r>
      <w:r w:rsidRPr="001D6FB1" w:rsidR="00251233">
        <w:rPr>
          <w:rFonts w:cs="Arial"/>
          <w:sz w:val="20"/>
        </w:rPr>
        <w:t>.</w:t>
      </w:r>
    </w:p>
    <w:p xmlns:wp14="http://schemas.microsoft.com/office/word/2010/wordml" w:rsidRPr="001D6FB1" w:rsidR="00251233" w:rsidP="00634F1C" w:rsidRDefault="00251233" w14:paraId="5630AD66" wp14:textId="77777777">
      <w:pPr>
        <w:spacing w:before="2" w:beforeLines="1" w:after="2" w:afterLines="1"/>
        <w:rPr>
          <w:rFonts w:cs="Arial"/>
          <w:sz w:val="20"/>
        </w:rPr>
      </w:pPr>
    </w:p>
    <w:p xmlns:wp14="http://schemas.microsoft.com/office/word/2010/wordml" w:rsidRPr="001D6FB1" w:rsidR="00D03596" w:rsidP="00634F1C" w:rsidRDefault="002A317A" w14:paraId="5348C81D" wp14:textId="77777777">
      <w:pPr>
        <w:spacing w:before="2" w:beforeLines="1" w:after="2" w:afterLines="1"/>
        <w:rPr>
          <w:rFonts w:cs="Arial"/>
          <w:sz w:val="20"/>
        </w:rPr>
      </w:pPr>
      <w:r w:rsidRPr="001D6FB1">
        <w:rPr>
          <w:rFonts w:cs="Arial"/>
          <w:sz w:val="20"/>
        </w:rPr>
        <w:t xml:space="preserve"> P</w:t>
      </w:r>
      <w:r w:rsidRPr="001D6FB1" w:rsidR="00D03596">
        <w:rPr>
          <w:rFonts w:cs="Arial"/>
          <w:sz w:val="20"/>
        </w:rPr>
        <w:t>laces will be offered dependent on available vacancies</w:t>
      </w:r>
      <w:r w:rsidR="00BC46F0">
        <w:rPr>
          <w:rFonts w:cs="Arial"/>
          <w:sz w:val="20"/>
        </w:rPr>
        <w:t xml:space="preserve"> up to </w:t>
      </w:r>
      <w:proofErr w:type="spellStart"/>
      <w:r w:rsidR="00BC46F0">
        <w:rPr>
          <w:rFonts w:cs="Arial"/>
          <w:sz w:val="20"/>
        </w:rPr>
        <w:t>DfE</w:t>
      </w:r>
      <w:proofErr w:type="spellEnd"/>
      <w:r w:rsidR="00BC46F0">
        <w:rPr>
          <w:rFonts w:cs="Arial"/>
          <w:sz w:val="20"/>
        </w:rPr>
        <w:t xml:space="preserve"> published</w:t>
      </w:r>
      <w:r w:rsidRPr="001D6FB1" w:rsidR="00305E2E">
        <w:rPr>
          <w:rFonts w:cs="Arial"/>
          <w:sz w:val="20"/>
        </w:rPr>
        <w:t xml:space="preserve"> </w:t>
      </w:r>
      <w:r w:rsidRPr="001D6FB1">
        <w:rPr>
          <w:rFonts w:cs="Arial"/>
          <w:sz w:val="20"/>
        </w:rPr>
        <w:t>admissions number for each individual school year</w:t>
      </w:r>
      <w:r w:rsidRPr="001D6FB1" w:rsidR="00D03596">
        <w:rPr>
          <w:rFonts w:cs="Arial"/>
          <w:sz w:val="20"/>
        </w:rPr>
        <w:t>. In the event of there being more applications than places available</w:t>
      </w:r>
      <w:r w:rsidRPr="001D6FB1" w:rsidR="00A56BB5">
        <w:rPr>
          <w:rFonts w:cs="Arial"/>
          <w:sz w:val="20"/>
        </w:rPr>
        <w:t xml:space="preserve"> at the application dates</w:t>
      </w:r>
      <w:r w:rsidRPr="001D6FB1" w:rsidR="00305E2E">
        <w:rPr>
          <w:rFonts w:cs="Arial"/>
          <w:sz w:val="20"/>
        </w:rPr>
        <w:t xml:space="preserve"> specified within </w:t>
      </w:r>
      <w:r w:rsidRPr="001D6FB1" w:rsidR="00A56BB5">
        <w:rPr>
          <w:rFonts w:cs="Arial"/>
          <w:sz w:val="20"/>
        </w:rPr>
        <w:t>Section 2 of this policy</w:t>
      </w:r>
      <w:r w:rsidRPr="001D6FB1" w:rsidR="00D03596">
        <w:rPr>
          <w:rFonts w:cs="Arial"/>
          <w:sz w:val="20"/>
        </w:rPr>
        <w:t xml:space="preserve">, the relevant age-related oversubscription criteria outlined above will be applied. </w:t>
      </w:r>
    </w:p>
    <w:p xmlns:wp14="http://schemas.microsoft.com/office/word/2010/wordml" w:rsidRPr="001D6FB1" w:rsidR="00A56BB5" w:rsidP="00634F1C" w:rsidRDefault="00A56BB5" w14:paraId="61829076" wp14:textId="77777777">
      <w:pPr>
        <w:spacing w:before="2" w:beforeLines="1" w:after="2" w:afterLines="1"/>
        <w:rPr>
          <w:rFonts w:cs="Arial"/>
          <w:sz w:val="20"/>
        </w:rPr>
      </w:pPr>
    </w:p>
    <w:p xmlns:wp14="http://schemas.microsoft.com/office/word/2010/wordml" w:rsidRPr="001D6FB1" w:rsidR="00A56BB5" w:rsidP="00634F1C" w:rsidRDefault="00A56BB5" w14:paraId="1D6F224A" wp14:textId="77777777">
      <w:pPr>
        <w:spacing w:before="2" w:beforeLines="1" w:after="2" w:afterLines="1"/>
        <w:rPr>
          <w:rFonts w:cs="Arial"/>
          <w:sz w:val="20"/>
        </w:rPr>
      </w:pPr>
      <w:r w:rsidRPr="001D6FB1">
        <w:rPr>
          <w:rFonts w:cs="Arial"/>
          <w:sz w:val="20"/>
        </w:rPr>
        <w:t>In year applications across all year groups will be considered beyond these dates, where places are still available</w:t>
      </w:r>
      <w:r w:rsidRPr="001D6FB1" w:rsidR="0066068D">
        <w:rPr>
          <w:rFonts w:cs="Arial"/>
          <w:sz w:val="20"/>
        </w:rPr>
        <w:t>,</w:t>
      </w:r>
      <w:r w:rsidRPr="001D6FB1">
        <w:rPr>
          <w:rFonts w:cs="Arial"/>
          <w:sz w:val="20"/>
        </w:rPr>
        <w:t xml:space="preserve"> and must be made in writing to the school.</w:t>
      </w:r>
    </w:p>
    <w:p xmlns:wp14="http://schemas.microsoft.com/office/word/2010/wordml" w:rsidRPr="001D6FB1" w:rsidR="00D03596" w:rsidP="00634F1C" w:rsidRDefault="00D03596" w14:paraId="2BA226A1" wp14:textId="77777777">
      <w:pPr>
        <w:spacing w:before="2" w:beforeLines="1" w:after="2" w:afterLines="1"/>
        <w:rPr>
          <w:rFonts w:cs="Arial"/>
          <w:sz w:val="20"/>
        </w:rPr>
      </w:pPr>
    </w:p>
    <w:p xmlns:wp14="http://schemas.microsoft.com/office/word/2010/wordml" w:rsidRPr="001D6FB1" w:rsidR="00D03596" w:rsidP="00D03596" w:rsidRDefault="00D03596" w14:paraId="68F60FAA" wp14:textId="77777777">
      <w:pPr>
        <w:widowControl/>
        <w:overflowPunct/>
        <w:autoSpaceDE/>
        <w:autoSpaceDN/>
        <w:adjustRightInd/>
        <w:spacing w:before="120" w:after="160" w:line="288" w:lineRule="auto"/>
        <w:textAlignment w:val="auto"/>
        <w:rPr>
          <w:rFonts w:cs="Arial"/>
          <w:b/>
          <w:color w:val="000000"/>
          <w:szCs w:val="24"/>
          <w:lang w:val="en-US"/>
        </w:rPr>
      </w:pPr>
      <w:r w:rsidRPr="001D6FB1">
        <w:rPr>
          <w:rFonts w:cs="Arial"/>
          <w:b/>
          <w:color w:val="000000"/>
          <w:szCs w:val="24"/>
          <w:lang w:val="en-US"/>
        </w:rPr>
        <w:t xml:space="preserve">8. Late applications </w:t>
      </w:r>
    </w:p>
    <w:p xmlns:wp14="http://schemas.microsoft.com/office/word/2010/wordml" w:rsidR="00FC52AB" w:rsidP="506898CD" w:rsidRDefault="00FC52AB" w14:paraId="66204FF1" wp14:textId="537DE8EA">
      <w:pPr>
        <w:widowControl w:val="1"/>
        <w:overflowPunct/>
        <w:autoSpaceDE/>
        <w:autoSpaceDN/>
        <w:adjustRightInd/>
        <w:spacing w:before="120" w:after="160" w:line="288" w:lineRule="auto"/>
        <w:textAlignment w:val="auto"/>
        <w:rPr>
          <w:rFonts w:cs="Arial"/>
          <w:sz w:val="20"/>
          <w:szCs w:val="20"/>
          <w:lang w:val="en-GB"/>
        </w:rPr>
      </w:pPr>
      <w:r w:rsidRPr="506898CD" w:rsidR="00D03596">
        <w:rPr>
          <w:rFonts w:cs="Arial"/>
          <w:sz w:val="20"/>
          <w:szCs w:val="20"/>
          <w:lang w:val="en-GB"/>
        </w:rPr>
        <w:t>All applications</w:t>
      </w:r>
      <w:r w:rsidRPr="506898CD" w:rsidR="00D03596">
        <w:rPr>
          <w:rFonts w:cs="Arial"/>
          <w:sz w:val="20"/>
          <w:szCs w:val="20"/>
          <w:lang w:val="en-GB"/>
        </w:rPr>
        <w:t xml:space="preserve"> received by </w:t>
      </w:r>
      <w:r w:rsidRPr="506898CD" w:rsidR="00F46365">
        <w:rPr>
          <w:rFonts w:cs="Arial"/>
          <w:sz w:val="20"/>
          <w:szCs w:val="20"/>
          <w:lang w:val="en-GB"/>
        </w:rPr>
        <w:t xml:space="preserve">the Local Authority and </w:t>
      </w:r>
      <w:r w:rsidRPr="506898CD" w:rsidR="00D03596">
        <w:rPr>
          <w:rFonts w:cs="Arial"/>
          <w:sz w:val="20"/>
          <w:szCs w:val="20"/>
          <w:lang w:val="en-GB"/>
        </w:rPr>
        <w:t xml:space="preserve">The Royal School after the deadline will be considered after those received on time. If, following consideration of all </w:t>
      </w:r>
      <w:r w:rsidRPr="506898CD" w:rsidR="00D03596">
        <w:rPr>
          <w:rFonts w:cs="Arial"/>
          <w:sz w:val="20"/>
          <w:szCs w:val="20"/>
          <w:lang w:val="en-GB"/>
        </w:rPr>
        <w:t>applicants</w:t>
      </w:r>
      <w:r w:rsidRPr="506898CD" w:rsidR="00D03596">
        <w:rPr>
          <w:rFonts w:cs="Arial"/>
          <w:sz w:val="20"/>
          <w:szCs w:val="20"/>
          <w:lang w:val="en-GB"/>
        </w:rPr>
        <w:t xml:space="preserve"> the school is oversubscribed, parents may </w:t>
      </w:r>
      <w:r w:rsidRPr="506898CD" w:rsidR="00D03596">
        <w:rPr>
          <w:rFonts w:cs="Arial"/>
          <w:sz w:val="20"/>
          <w:szCs w:val="20"/>
          <w:lang w:val="en-GB"/>
        </w:rPr>
        <w:t>request</w:t>
      </w:r>
      <w:r w:rsidRPr="506898CD" w:rsidR="00D03596">
        <w:rPr>
          <w:rFonts w:cs="Arial"/>
          <w:sz w:val="20"/>
          <w:szCs w:val="20"/>
          <w:lang w:val="en-GB"/>
        </w:rPr>
        <w:t xml:space="preserve"> that their child is placed on the school’s waiting list</w:t>
      </w:r>
      <w:r w:rsidRPr="506898CD" w:rsidR="00D03596">
        <w:rPr>
          <w:rFonts w:cs="Arial"/>
          <w:sz w:val="20"/>
          <w:szCs w:val="20"/>
          <w:lang w:val="en-GB"/>
        </w:rPr>
        <w:t xml:space="preserve">.  </w:t>
      </w:r>
    </w:p>
    <w:p xmlns:wp14="http://schemas.microsoft.com/office/word/2010/wordml" w:rsidRPr="00A45CCA" w:rsidR="00D03596" w:rsidP="00D03596" w:rsidRDefault="00D03596" w14:paraId="10913F68" wp14:textId="77777777">
      <w:pPr>
        <w:widowControl/>
        <w:overflowPunct/>
        <w:autoSpaceDE/>
        <w:autoSpaceDN/>
        <w:adjustRightInd/>
        <w:spacing w:before="120" w:after="160" w:line="288" w:lineRule="auto"/>
        <w:textAlignment w:val="auto"/>
        <w:rPr>
          <w:rFonts w:cs="Arial"/>
          <w:b/>
          <w:color w:val="000000"/>
          <w:szCs w:val="24"/>
          <w:lang w:val="en-US"/>
        </w:rPr>
      </w:pPr>
      <w:r>
        <w:rPr>
          <w:rFonts w:cs="Arial"/>
          <w:b/>
          <w:color w:val="000000"/>
          <w:szCs w:val="24"/>
          <w:lang w:val="en-US"/>
        </w:rPr>
        <w:t xml:space="preserve">9. </w:t>
      </w:r>
      <w:r w:rsidRPr="00A45CCA">
        <w:rPr>
          <w:rFonts w:cs="Arial"/>
          <w:b/>
          <w:color w:val="000000"/>
          <w:szCs w:val="24"/>
          <w:lang w:val="en-US"/>
        </w:rPr>
        <w:t>Admission of children outside their normal age group</w:t>
      </w:r>
    </w:p>
    <w:p xmlns:wp14="http://schemas.microsoft.com/office/word/2010/wordml" w:rsidRPr="00A36492" w:rsidR="00D03596" w:rsidP="00D03596" w:rsidRDefault="00D03596" w14:paraId="4E7D61CA" wp14:textId="77777777">
      <w:pPr>
        <w:rPr>
          <w:rFonts w:cs="Arial"/>
          <w:sz w:val="20"/>
          <w:lang w:val="en-US"/>
        </w:rPr>
      </w:pPr>
      <w:r w:rsidRPr="00A36492">
        <w:rPr>
          <w:rFonts w:cs="Arial"/>
          <w:sz w:val="20"/>
          <w:lang w:val="en-US"/>
        </w:rPr>
        <w:t>Parents may request that their child is admitted outside their normal age group.  When such a request is made, The Royal School will make a decision on the basis of the circumstances of the case and in the best interests of the child concerned, taking</w:t>
      </w:r>
      <w:r w:rsidR="00C06457">
        <w:rPr>
          <w:rFonts w:cs="Arial"/>
          <w:sz w:val="20"/>
          <w:lang w:val="en-US"/>
        </w:rPr>
        <w:t xml:space="preserve"> into account the views of the Head</w:t>
      </w:r>
      <w:r w:rsidRPr="00A36492">
        <w:rPr>
          <w:rFonts w:cs="Arial"/>
          <w:sz w:val="20"/>
          <w:lang w:val="en-US"/>
        </w:rPr>
        <w:t xml:space="preserve"> and any supporting evidence provided by the parent</w:t>
      </w:r>
      <w:r w:rsidR="00C06457">
        <w:rPr>
          <w:rFonts w:cs="Arial"/>
          <w:sz w:val="20"/>
          <w:lang w:val="en-US"/>
        </w:rPr>
        <w:t>/guardian/</w:t>
      </w:r>
      <w:proofErr w:type="spellStart"/>
      <w:r w:rsidR="00C06457">
        <w:rPr>
          <w:rFonts w:cs="Arial"/>
          <w:sz w:val="20"/>
          <w:lang w:val="en-US"/>
        </w:rPr>
        <w:t>carer</w:t>
      </w:r>
      <w:proofErr w:type="spellEnd"/>
      <w:r w:rsidRPr="00A36492">
        <w:rPr>
          <w:rFonts w:cs="Arial"/>
          <w:sz w:val="20"/>
          <w:lang w:val="en-US"/>
        </w:rPr>
        <w:t>.</w:t>
      </w:r>
    </w:p>
    <w:p xmlns:wp14="http://schemas.microsoft.com/office/word/2010/wordml" w:rsidRPr="00A36492" w:rsidR="00D03596" w:rsidP="00D03596" w:rsidRDefault="00D03596" w14:paraId="2DBF0D7D" wp14:textId="77777777">
      <w:pPr>
        <w:rPr>
          <w:rFonts w:cs="Arial"/>
          <w:sz w:val="20"/>
          <w:lang w:val="en-US"/>
        </w:rPr>
      </w:pPr>
    </w:p>
    <w:p xmlns:wp14="http://schemas.microsoft.com/office/word/2010/wordml" w:rsidR="00D03596" w:rsidP="00D03596" w:rsidRDefault="00D03596" w14:paraId="528A2749" wp14:textId="77777777">
      <w:pPr>
        <w:pStyle w:val="NormalWeb"/>
        <w:spacing w:before="2" w:after="2"/>
        <w:rPr>
          <w:rFonts w:ascii="Arial" w:hAnsi="Arial" w:cs="Arial"/>
        </w:rPr>
      </w:pPr>
      <w:r w:rsidRPr="00A36492">
        <w:rPr>
          <w:rFonts w:ascii="Arial" w:hAnsi="Arial" w:cs="Arial"/>
          <w:color w:val="000000"/>
          <w:lang w:val="en-US"/>
        </w:rPr>
        <w:t xml:space="preserve">All requests for such an admission should be submitted to the </w:t>
      </w:r>
      <w:r w:rsidR="00F46365">
        <w:rPr>
          <w:rFonts w:ascii="Arial" w:hAnsi="Arial" w:cs="Arial"/>
          <w:color w:val="000000"/>
          <w:lang w:val="en-US"/>
        </w:rPr>
        <w:t>Local Authority</w:t>
      </w:r>
      <w:r w:rsidR="006629F7">
        <w:rPr>
          <w:rFonts w:ascii="Arial" w:hAnsi="Arial" w:cs="Arial"/>
          <w:color w:val="000000"/>
          <w:lang w:val="en-US"/>
        </w:rPr>
        <w:t xml:space="preserve"> </w:t>
      </w:r>
      <w:r w:rsidRPr="00A36492">
        <w:rPr>
          <w:rFonts w:ascii="Arial" w:hAnsi="Arial" w:cs="Arial"/>
          <w:color w:val="000000"/>
          <w:lang w:val="en-US"/>
        </w:rPr>
        <w:t xml:space="preserve">by the relevant application closing date and </w:t>
      </w:r>
      <w:r w:rsidRPr="00A36492">
        <w:rPr>
          <w:rFonts w:ascii="Arial" w:hAnsi="Arial" w:cs="Arial"/>
        </w:rPr>
        <w:t>must include recent professional evidence of the child’s circumstances which make education outside the age group necessary</w:t>
      </w:r>
      <w:r>
        <w:rPr>
          <w:rFonts w:ascii="Arial" w:hAnsi="Arial" w:cs="Arial"/>
        </w:rPr>
        <w:t>.</w:t>
      </w:r>
    </w:p>
    <w:p xmlns:wp14="http://schemas.microsoft.com/office/word/2010/wordml" w:rsidRPr="00C72861" w:rsidR="003A0CAE" w:rsidP="005D278D" w:rsidRDefault="00A01455" w14:paraId="5694AD1D" wp14:textId="77777777">
      <w:pPr>
        <w:keepNext/>
        <w:widowControl/>
        <w:overflowPunct/>
        <w:autoSpaceDE/>
        <w:autoSpaceDN/>
        <w:adjustRightInd/>
        <w:spacing w:before="360" w:after="160"/>
        <w:textAlignment w:val="auto"/>
        <w:outlineLvl w:val="2"/>
        <w:rPr>
          <w:b/>
          <w:bCs/>
          <w:color w:val="000000" w:themeColor="text1"/>
          <w:szCs w:val="24"/>
        </w:rPr>
      </w:pPr>
      <w:r w:rsidRPr="00C72861">
        <w:rPr>
          <w:b/>
          <w:bCs/>
          <w:color w:val="000000" w:themeColor="text1"/>
          <w:szCs w:val="24"/>
          <w:lang w:val="en-US"/>
        </w:rPr>
        <w:t>10.</w:t>
      </w:r>
      <w:r w:rsidR="006629F7">
        <w:rPr>
          <w:b/>
          <w:bCs/>
          <w:color w:val="000000" w:themeColor="text1"/>
          <w:szCs w:val="24"/>
          <w:lang w:val="en-US"/>
        </w:rPr>
        <w:t xml:space="preserve"> </w:t>
      </w:r>
      <w:r w:rsidRPr="00C72861" w:rsidR="003A0CAE">
        <w:rPr>
          <w:b/>
          <w:bCs/>
          <w:color w:val="000000" w:themeColor="text1"/>
          <w:szCs w:val="24"/>
          <w:lang w:val="en-US"/>
        </w:rPr>
        <w:t>Deferred entry for infants</w:t>
      </w:r>
    </w:p>
    <w:p xmlns:wp14="http://schemas.microsoft.com/office/word/2010/wordml" w:rsidR="00D03596" w:rsidP="0002449C" w:rsidRDefault="00A01455" w14:paraId="641DE764" wp14:textId="77777777">
      <w:pPr>
        <w:widowControl/>
        <w:overflowPunct/>
        <w:autoSpaceDE/>
        <w:autoSpaceDN/>
        <w:adjustRightInd/>
        <w:spacing w:line="288" w:lineRule="auto"/>
        <w:ind w:left="-142"/>
        <w:textAlignment w:val="auto"/>
        <w:outlineLvl w:val="2"/>
      </w:pPr>
      <w:r>
        <w:rPr>
          <w:sz w:val="20"/>
        </w:rPr>
        <w:t xml:space="preserve"> </w:t>
      </w:r>
      <w:r w:rsidRPr="007B70FB">
        <w:rPr>
          <w:sz w:val="20"/>
        </w:rPr>
        <w:t xml:space="preserve">Parents offered a place for their child have a right to defer entry, or to take a place up part-time, until the start </w:t>
      </w:r>
      <w:r>
        <w:rPr>
          <w:sz w:val="20"/>
        </w:rPr>
        <w:t xml:space="preserve">     </w:t>
      </w:r>
      <w:r w:rsidRPr="007B70FB">
        <w:rPr>
          <w:sz w:val="20"/>
        </w:rPr>
        <w:t>of the term beginning immediately after their child has reached compulsory school age</w:t>
      </w:r>
      <w:r w:rsidRPr="0066068D" w:rsidR="003A0CAE">
        <w:rPr>
          <w:sz w:val="20"/>
          <w:vertAlign w:val="superscript"/>
        </w:rPr>
        <w:t>6</w:t>
      </w:r>
      <w:r w:rsidR="0082475E">
        <w:rPr>
          <w:sz w:val="20"/>
        </w:rPr>
        <w:t>.</w:t>
      </w:r>
      <w:r w:rsidRPr="007B70FB">
        <w:rPr>
          <w:sz w:val="20"/>
        </w:rPr>
        <w:t xml:space="preserve"> However, places cannot be deferred until the next academic year.</w:t>
      </w:r>
    </w:p>
    <w:p xmlns:wp14="http://schemas.microsoft.com/office/word/2010/wordml" w:rsidRPr="00A45CCA" w:rsidR="00D03596" w:rsidP="00D03596" w:rsidRDefault="00D03596" w14:paraId="25D16FB0" wp14:textId="77777777">
      <w:pPr>
        <w:widowControl/>
        <w:overflowPunct/>
        <w:autoSpaceDE/>
        <w:autoSpaceDN/>
        <w:adjustRightInd/>
        <w:spacing w:before="120" w:after="160" w:line="288" w:lineRule="auto"/>
        <w:textAlignment w:val="auto"/>
        <w:rPr>
          <w:rFonts w:cs="Arial"/>
          <w:b/>
          <w:color w:val="000000"/>
          <w:szCs w:val="24"/>
          <w:lang w:val="en-US"/>
        </w:rPr>
      </w:pPr>
      <w:r>
        <w:rPr>
          <w:rFonts w:cs="Arial"/>
          <w:b/>
          <w:color w:val="000000"/>
          <w:szCs w:val="24"/>
          <w:lang w:val="en-US"/>
        </w:rPr>
        <w:t>1</w:t>
      </w:r>
      <w:r w:rsidR="00B314DE">
        <w:rPr>
          <w:rFonts w:cs="Arial"/>
          <w:b/>
          <w:color w:val="000000"/>
          <w:szCs w:val="24"/>
          <w:lang w:val="en-US"/>
        </w:rPr>
        <w:t>1</w:t>
      </w:r>
      <w:r>
        <w:rPr>
          <w:rFonts w:cs="Arial"/>
          <w:b/>
          <w:color w:val="000000"/>
          <w:szCs w:val="24"/>
          <w:lang w:val="en-US"/>
        </w:rPr>
        <w:t xml:space="preserve">. </w:t>
      </w:r>
      <w:r w:rsidRPr="00A45CCA">
        <w:rPr>
          <w:rFonts w:cs="Arial"/>
          <w:b/>
          <w:color w:val="000000"/>
          <w:szCs w:val="24"/>
          <w:lang w:val="en-US"/>
        </w:rPr>
        <w:t>Waiting lists</w:t>
      </w:r>
    </w:p>
    <w:p xmlns:wp14="http://schemas.microsoft.com/office/word/2010/wordml" w:rsidR="00D03596" w:rsidP="00D03596" w:rsidRDefault="00D03596" w14:paraId="482C1086" wp14:textId="77777777">
      <w:pPr>
        <w:rPr>
          <w:rFonts w:cs="Arial"/>
          <w:sz w:val="20"/>
          <w:lang w:val="en-US"/>
        </w:rPr>
      </w:pPr>
      <w:r w:rsidRPr="00A36492">
        <w:rPr>
          <w:rFonts w:cs="Arial"/>
          <w:sz w:val="20"/>
          <w:lang w:val="en-US"/>
        </w:rPr>
        <w:t xml:space="preserve">The Royal School will operate a separate waiting list for day and boarding places for each year group. </w:t>
      </w:r>
    </w:p>
    <w:p xmlns:wp14="http://schemas.microsoft.com/office/word/2010/wordml" w:rsidRPr="00A36492" w:rsidR="00D03596" w:rsidP="00D03596" w:rsidRDefault="00D03596" w14:paraId="6B62F1B3" wp14:textId="77777777">
      <w:pPr>
        <w:rPr>
          <w:rFonts w:cs="Arial"/>
          <w:sz w:val="20"/>
          <w:lang w:val="en-US"/>
        </w:rPr>
      </w:pPr>
    </w:p>
    <w:p xmlns:wp14="http://schemas.microsoft.com/office/word/2010/wordml" w:rsidRPr="00A36492" w:rsidR="00D03596" w:rsidP="00D03596" w:rsidRDefault="00D03596" w14:paraId="258E554B" wp14:textId="77777777">
      <w:pPr>
        <w:numPr>
          <w:ilvl w:val="0"/>
          <w:numId w:val="21"/>
        </w:numPr>
        <w:rPr>
          <w:rFonts w:cs="Arial"/>
          <w:sz w:val="20"/>
          <w:lang w:val="en-US"/>
        </w:rPr>
      </w:pPr>
      <w:r w:rsidRPr="00A36492">
        <w:rPr>
          <w:rFonts w:cs="Arial"/>
          <w:sz w:val="20"/>
          <w:lang w:val="en-US"/>
        </w:rPr>
        <w:t>Where in any year more applications for places are received than there are places available, a waiting list will operate until</w:t>
      </w:r>
      <w:r w:rsidR="00870A49">
        <w:rPr>
          <w:rFonts w:cs="Arial"/>
          <w:sz w:val="20"/>
          <w:lang w:val="en-US"/>
        </w:rPr>
        <w:t xml:space="preserve"> at least 31 December of each school year of admission.</w:t>
      </w:r>
      <w:r w:rsidRPr="00A36492">
        <w:rPr>
          <w:rFonts w:cs="Arial"/>
          <w:sz w:val="20"/>
          <w:lang w:val="en-US"/>
        </w:rPr>
        <w:t xml:space="preserve"> </w:t>
      </w:r>
    </w:p>
    <w:p xmlns:wp14="http://schemas.microsoft.com/office/word/2010/wordml" w:rsidRPr="00A36492" w:rsidR="00D03596" w:rsidP="00D03596" w:rsidRDefault="00D03596" w14:paraId="7C876434" wp14:textId="77777777">
      <w:pPr>
        <w:numPr>
          <w:ilvl w:val="0"/>
          <w:numId w:val="21"/>
        </w:numPr>
        <w:rPr>
          <w:rFonts w:cs="Arial"/>
          <w:sz w:val="20"/>
          <w:lang w:val="en-US"/>
        </w:rPr>
      </w:pPr>
      <w:r w:rsidRPr="00A36492">
        <w:rPr>
          <w:rFonts w:cs="Arial"/>
          <w:sz w:val="20"/>
          <w:lang w:val="en-US"/>
        </w:rPr>
        <w:t>This will be maintained by The Royal School and it will be open to any parent to ask for his or her child’s name to be placed on the waiting list, following an unsuccessful application.</w:t>
      </w:r>
    </w:p>
    <w:p xmlns:wp14="http://schemas.microsoft.com/office/word/2010/wordml" w:rsidR="00D03596" w:rsidP="00D03596" w:rsidRDefault="00D03596" w14:paraId="5631F795" wp14:textId="77777777">
      <w:pPr>
        <w:numPr>
          <w:ilvl w:val="0"/>
          <w:numId w:val="21"/>
        </w:numPr>
        <w:rPr>
          <w:rFonts w:cs="Arial"/>
          <w:sz w:val="20"/>
          <w:lang w:val="en-US"/>
        </w:rPr>
      </w:pPr>
      <w:r w:rsidRPr="00A36492">
        <w:rPr>
          <w:rFonts w:cs="Arial"/>
          <w:sz w:val="20"/>
          <w:lang w:val="en-US"/>
        </w:rPr>
        <w:t xml:space="preserve">Children’s position on the waiting list will be determined solely in accordance with the oversubscription criteria. Where places become vacant they will be allocated to children on the waiting list in accordance with the </w:t>
      </w:r>
      <w:r>
        <w:rPr>
          <w:rFonts w:cs="Arial"/>
          <w:sz w:val="20"/>
          <w:lang w:val="en-US"/>
        </w:rPr>
        <w:t xml:space="preserve">relevant </w:t>
      </w:r>
      <w:r w:rsidRPr="00A36492">
        <w:rPr>
          <w:rFonts w:cs="Arial"/>
          <w:sz w:val="20"/>
          <w:lang w:val="en-US"/>
        </w:rPr>
        <w:t xml:space="preserve">oversubscription criteria.  </w:t>
      </w:r>
    </w:p>
    <w:p xmlns:wp14="http://schemas.microsoft.com/office/word/2010/wordml" w:rsidRPr="00A36492" w:rsidR="00D03596" w:rsidP="00D03596" w:rsidRDefault="00D03596" w14:paraId="2A7A2C43" wp14:textId="77777777">
      <w:pPr>
        <w:numPr>
          <w:ilvl w:val="0"/>
          <w:numId w:val="21"/>
        </w:numPr>
        <w:rPr>
          <w:rFonts w:cs="Arial"/>
          <w:sz w:val="20"/>
          <w:lang w:val="en-US"/>
        </w:rPr>
      </w:pPr>
      <w:r w:rsidRPr="00A36492">
        <w:rPr>
          <w:rFonts w:cs="Arial"/>
          <w:sz w:val="20"/>
          <w:lang w:val="en-US"/>
        </w:rPr>
        <w:t xml:space="preserve">The waiting list will be reordered in accordance with the oversubscription criteria whenever anyone is added to or leaves the waiting list. </w:t>
      </w:r>
    </w:p>
    <w:p xmlns:wp14="http://schemas.microsoft.com/office/word/2010/wordml" w:rsidR="00ED6CE2" w:rsidP="00D03596" w:rsidRDefault="00ED6CE2" w14:paraId="02F2C34E" wp14:textId="77777777">
      <w:pPr>
        <w:rPr>
          <w:rFonts w:cs="Arial"/>
          <w:b/>
          <w:szCs w:val="24"/>
          <w:lang w:val="en-US"/>
        </w:rPr>
      </w:pPr>
    </w:p>
    <w:p xmlns:wp14="http://schemas.microsoft.com/office/word/2010/wordml" w:rsidR="00D03596" w:rsidP="00D03596" w:rsidRDefault="00D03596" w14:paraId="1477D595" wp14:textId="77777777">
      <w:pPr>
        <w:rPr>
          <w:rFonts w:cs="Arial"/>
          <w:b/>
          <w:szCs w:val="24"/>
          <w:lang w:val="en-US"/>
        </w:rPr>
      </w:pPr>
      <w:r>
        <w:rPr>
          <w:rFonts w:cs="Arial"/>
          <w:b/>
          <w:szCs w:val="24"/>
          <w:lang w:val="en-US"/>
        </w:rPr>
        <w:t>1</w:t>
      </w:r>
      <w:r w:rsidR="00A20350">
        <w:rPr>
          <w:rFonts w:cs="Arial"/>
          <w:b/>
          <w:szCs w:val="24"/>
          <w:lang w:val="en-US"/>
        </w:rPr>
        <w:t>2</w:t>
      </w:r>
      <w:r>
        <w:rPr>
          <w:rFonts w:cs="Arial"/>
          <w:b/>
          <w:szCs w:val="24"/>
          <w:lang w:val="en-US"/>
        </w:rPr>
        <w:t xml:space="preserve">. </w:t>
      </w:r>
      <w:r w:rsidRPr="00A45CCA">
        <w:rPr>
          <w:rFonts w:cs="Arial"/>
          <w:b/>
          <w:szCs w:val="24"/>
          <w:lang w:val="en-US"/>
        </w:rPr>
        <w:t xml:space="preserve">Appeals </w:t>
      </w:r>
    </w:p>
    <w:p xmlns:wp14="http://schemas.microsoft.com/office/word/2010/wordml" w:rsidRPr="00A45CCA" w:rsidR="00D03596" w:rsidP="00D03596" w:rsidRDefault="00D03596" w14:paraId="680A4E5D" wp14:textId="77777777">
      <w:pPr>
        <w:rPr>
          <w:rFonts w:cs="Arial"/>
          <w:b/>
          <w:szCs w:val="24"/>
          <w:lang w:val="en-US"/>
        </w:rPr>
      </w:pPr>
    </w:p>
    <w:p xmlns:wp14="http://schemas.microsoft.com/office/word/2010/wordml" w:rsidR="006C517D" w:rsidP="00D03596" w:rsidRDefault="00D03596" w14:paraId="61A278FB" wp14:textId="77777777">
      <w:pPr>
        <w:rPr>
          <w:rFonts w:cs="Arial"/>
          <w:sz w:val="20"/>
          <w:lang w:val="en-US"/>
        </w:rPr>
      </w:pPr>
      <w:r w:rsidRPr="00ED1C1B">
        <w:rPr>
          <w:rFonts w:cs="Arial"/>
          <w:sz w:val="20"/>
          <w:lang w:val="en-US"/>
        </w:rPr>
        <w:t>All applicants refused a place have a right of appeal to an independent appeal panel constituted and operated in accordance with the School Admission Appeals Code.</w:t>
      </w:r>
    </w:p>
    <w:p xmlns:wp14="http://schemas.microsoft.com/office/word/2010/wordml" w:rsidRPr="001D6FB1" w:rsidR="00D03596" w:rsidP="006C517D" w:rsidRDefault="00D03596" w14:paraId="2DA5944E" wp14:textId="77777777">
      <w:pPr>
        <w:pStyle w:val="ListParagraph"/>
        <w:numPr>
          <w:ilvl w:val="0"/>
          <w:numId w:val="43"/>
        </w:numPr>
        <w:rPr>
          <w:rFonts w:cs="Arial"/>
          <w:sz w:val="20"/>
          <w:lang w:val="en-US"/>
        </w:rPr>
      </w:pPr>
      <w:r w:rsidRPr="001D6FB1">
        <w:rPr>
          <w:rFonts w:cs="Arial"/>
          <w:sz w:val="20"/>
          <w:lang w:val="en-US"/>
        </w:rPr>
        <w:t xml:space="preserve">Appellants should contact </w:t>
      </w:r>
      <w:r w:rsidRPr="001D6FB1" w:rsidR="006C517D">
        <w:rPr>
          <w:rFonts w:cs="Arial"/>
          <w:sz w:val="20"/>
          <w:lang w:val="en-US"/>
        </w:rPr>
        <w:t xml:space="preserve">Wolverhampton City Council’s, Office of the Chief Executive, </w:t>
      </w:r>
      <w:proofErr w:type="gramStart"/>
      <w:r w:rsidRPr="001D6FB1" w:rsidR="006629F7">
        <w:rPr>
          <w:rFonts w:cs="Arial"/>
          <w:sz w:val="20"/>
          <w:lang w:val="en-US"/>
        </w:rPr>
        <w:t>Democratic</w:t>
      </w:r>
      <w:proofErr w:type="gramEnd"/>
      <w:r w:rsidRPr="001D6FB1" w:rsidR="006C517D">
        <w:rPr>
          <w:rFonts w:cs="Arial"/>
          <w:sz w:val="20"/>
          <w:lang w:val="en-US"/>
        </w:rPr>
        <w:t xml:space="preserve"> Support Unit at the Civic Centre</w:t>
      </w:r>
      <w:r w:rsidRPr="001D6FB1">
        <w:rPr>
          <w:rFonts w:cs="Arial"/>
          <w:sz w:val="20"/>
          <w:lang w:val="en-US"/>
        </w:rPr>
        <w:t xml:space="preserve"> f</w:t>
      </w:r>
      <w:r w:rsidRPr="001D6FB1" w:rsidR="00557C53">
        <w:rPr>
          <w:rFonts w:cs="Arial"/>
          <w:sz w:val="20"/>
          <w:lang w:val="en-US"/>
        </w:rPr>
        <w:t xml:space="preserve">or information on </w:t>
      </w:r>
      <w:r w:rsidRPr="001D6FB1" w:rsidR="006C517D">
        <w:rPr>
          <w:rFonts w:cs="Arial"/>
          <w:sz w:val="20"/>
          <w:lang w:val="en-US"/>
        </w:rPr>
        <w:t>how to appeal</w:t>
      </w:r>
      <w:r w:rsidR="006629F7">
        <w:rPr>
          <w:rFonts w:cs="Arial"/>
          <w:sz w:val="20"/>
          <w:lang w:val="en-US"/>
        </w:rPr>
        <w:t>.</w:t>
      </w:r>
    </w:p>
    <w:p xmlns:wp14="http://schemas.microsoft.com/office/word/2010/wordml" w:rsidRPr="001D6FB1" w:rsidR="00D03596" w:rsidP="006C517D" w:rsidRDefault="00D03596" w14:paraId="76181CE0" wp14:textId="77777777">
      <w:pPr>
        <w:pStyle w:val="ListParagraph"/>
        <w:numPr>
          <w:ilvl w:val="0"/>
          <w:numId w:val="43"/>
        </w:numPr>
        <w:rPr>
          <w:rFonts w:cs="Arial"/>
          <w:sz w:val="20"/>
          <w:lang w:val="en-US"/>
        </w:rPr>
      </w:pPr>
      <w:r w:rsidRPr="001D6FB1">
        <w:rPr>
          <w:rFonts w:cs="Arial"/>
          <w:sz w:val="20"/>
          <w:lang w:val="en-US"/>
        </w:rPr>
        <w:t>Information on the timetable for the appeals process is as set out below</w:t>
      </w:r>
      <w:r w:rsidRPr="001D6FB1" w:rsidR="006C517D">
        <w:rPr>
          <w:rFonts w:cs="Arial"/>
          <w:sz w:val="20"/>
          <w:lang w:val="en-US"/>
        </w:rPr>
        <w:t xml:space="preserve"> under Section 12.2</w:t>
      </w:r>
      <w:r w:rsidRPr="001D6FB1">
        <w:rPr>
          <w:rFonts w:cs="Arial"/>
          <w:sz w:val="20"/>
          <w:lang w:val="en-US"/>
        </w:rPr>
        <w:t xml:space="preserve">, and </w:t>
      </w:r>
      <w:r w:rsidRPr="001D6FB1" w:rsidR="006C517D">
        <w:rPr>
          <w:rFonts w:cs="Arial"/>
          <w:sz w:val="20"/>
          <w:lang w:val="en-US"/>
        </w:rPr>
        <w:t xml:space="preserve">will </w:t>
      </w:r>
      <w:r w:rsidRPr="001D6FB1">
        <w:rPr>
          <w:rFonts w:cs="Arial"/>
          <w:sz w:val="20"/>
          <w:lang w:val="en-US"/>
        </w:rPr>
        <w:t xml:space="preserve">also </w:t>
      </w:r>
      <w:r w:rsidR="006629F7">
        <w:rPr>
          <w:rFonts w:cs="Arial"/>
          <w:sz w:val="20"/>
          <w:lang w:val="en-US"/>
        </w:rPr>
        <w:t>be provided on The Royal School website.</w:t>
      </w:r>
    </w:p>
    <w:p xmlns:wp14="http://schemas.microsoft.com/office/word/2010/wordml" w:rsidRPr="001D6FB1" w:rsidR="00D03596" w:rsidP="00D03596" w:rsidRDefault="00D03596" w14:paraId="19219836" wp14:textId="77777777">
      <w:pPr>
        <w:rPr>
          <w:rFonts w:cs="Arial"/>
          <w:color w:val="FF0000"/>
          <w:sz w:val="20"/>
          <w:lang w:val="en-US"/>
        </w:rPr>
      </w:pPr>
    </w:p>
    <w:p xmlns:wp14="http://schemas.microsoft.com/office/word/2010/wordml" w:rsidRPr="001D6FB1" w:rsidR="005A20A6" w:rsidP="00D03596" w:rsidRDefault="0066068D" w14:paraId="3ADAA3D0" wp14:textId="77777777">
      <w:pPr>
        <w:rPr>
          <w:rFonts w:cs="Arial"/>
          <w:b/>
          <w:szCs w:val="24"/>
          <w:lang w:val="en-US"/>
        </w:rPr>
      </w:pPr>
      <w:r w:rsidRPr="001D6FB1">
        <w:rPr>
          <w:rFonts w:cs="Arial"/>
          <w:b/>
          <w:szCs w:val="24"/>
          <w:lang w:val="en-US"/>
        </w:rPr>
        <w:t xml:space="preserve">Acceptance and </w:t>
      </w:r>
      <w:r w:rsidRPr="001D6FB1" w:rsidR="00D03596">
        <w:rPr>
          <w:rFonts w:cs="Arial"/>
          <w:b/>
          <w:szCs w:val="24"/>
          <w:lang w:val="en-US"/>
        </w:rPr>
        <w:t xml:space="preserve">Appeals timetable </w:t>
      </w:r>
    </w:p>
    <w:p xmlns:wp14="http://schemas.microsoft.com/office/word/2010/wordml" w:rsidRPr="001D6FB1" w:rsidR="001D650D" w:rsidP="00D03596" w:rsidRDefault="001D650D" w14:paraId="296FEF7D" wp14:textId="77777777">
      <w:pPr>
        <w:rPr>
          <w:rFonts w:cs="Arial"/>
          <w:szCs w:val="24"/>
          <w:lang w:val="en-US"/>
        </w:rPr>
      </w:pPr>
    </w:p>
    <w:p xmlns:wp14="http://schemas.microsoft.com/office/word/2010/wordml" w:rsidRPr="001D6FB1" w:rsidR="0066068D" w:rsidP="00D03596" w:rsidRDefault="003678DA" w14:paraId="37D0F679" wp14:textId="77777777">
      <w:pPr>
        <w:rPr>
          <w:rFonts w:cs="Arial"/>
          <w:b/>
          <w:sz w:val="22"/>
          <w:szCs w:val="22"/>
          <w:lang w:val="en-US"/>
        </w:rPr>
      </w:pPr>
      <w:r w:rsidRPr="001D6FB1" w:rsidDel="005A20A6">
        <w:rPr>
          <w:rFonts w:cs="Arial"/>
          <w:sz w:val="22"/>
          <w:szCs w:val="22"/>
          <w:lang w:val="en-US"/>
        </w:rPr>
        <w:t xml:space="preserve"> </w:t>
      </w:r>
      <w:r w:rsidRPr="001D6FB1" w:rsidR="00557C53">
        <w:rPr>
          <w:rFonts w:cs="Arial"/>
          <w:b/>
          <w:sz w:val="22"/>
          <w:szCs w:val="22"/>
          <w:lang w:val="en-US"/>
        </w:rPr>
        <w:t>12.1</w:t>
      </w:r>
      <w:r w:rsidRPr="001D6FB1" w:rsidR="00557C53">
        <w:rPr>
          <w:rFonts w:cs="Arial"/>
          <w:szCs w:val="24"/>
          <w:lang w:val="en-US"/>
        </w:rPr>
        <w:t xml:space="preserve"> </w:t>
      </w:r>
      <w:r w:rsidRPr="001D6FB1" w:rsidR="0066068D">
        <w:rPr>
          <w:rFonts w:cs="Arial"/>
          <w:b/>
          <w:sz w:val="22"/>
          <w:szCs w:val="22"/>
          <w:lang w:val="en-US"/>
        </w:rPr>
        <w:t>Acceptance of a conditional offer</w:t>
      </w:r>
    </w:p>
    <w:p xmlns:wp14="http://schemas.microsoft.com/office/word/2010/wordml" w:rsidRPr="001D6FB1" w:rsidR="0066068D" w:rsidP="00D03596" w:rsidRDefault="0066068D" w14:paraId="7194DBDC" wp14:textId="77777777">
      <w:pPr>
        <w:rPr>
          <w:rFonts w:cs="Arial"/>
          <w:szCs w:val="24"/>
          <w:lang w:val="en-US"/>
        </w:rPr>
      </w:pPr>
    </w:p>
    <w:p xmlns:wp14="http://schemas.microsoft.com/office/word/2010/wordml" w:rsidRPr="001D6FB1" w:rsidR="00BB0281" w:rsidP="00D03596" w:rsidRDefault="0066068D" w14:paraId="4A5F18CD" wp14:textId="77777777">
      <w:pPr>
        <w:rPr>
          <w:rFonts w:cs="Arial"/>
          <w:sz w:val="20"/>
          <w:szCs w:val="24"/>
          <w:lang w:val="en-US"/>
        </w:rPr>
      </w:pPr>
      <w:r w:rsidRPr="001D6FB1">
        <w:rPr>
          <w:rFonts w:cs="Arial"/>
          <w:szCs w:val="24"/>
          <w:lang w:val="en-US"/>
        </w:rPr>
        <w:t xml:space="preserve"> </w:t>
      </w:r>
      <w:r w:rsidRPr="001D6FB1" w:rsidR="00BB0281">
        <w:rPr>
          <w:rFonts w:cs="Arial"/>
          <w:sz w:val="20"/>
          <w:szCs w:val="24"/>
          <w:lang w:val="en-US"/>
        </w:rPr>
        <w:t>Primary admissions</w:t>
      </w:r>
      <w:r w:rsidRPr="001D6FB1" w:rsidR="002866D4">
        <w:rPr>
          <w:rFonts w:cs="Arial"/>
          <w:sz w:val="20"/>
          <w:szCs w:val="24"/>
          <w:lang w:val="en-US"/>
        </w:rPr>
        <w:t>- normal admissions round</w:t>
      </w:r>
    </w:p>
    <w:tbl>
      <w:tblPr>
        <w:tblW w:w="0" w:type="auto"/>
        <w:tblCellMar>
          <w:top w:w="15" w:type="dxa"/>
          <w:left w:w="15" w:type="dxa"/>
          <w:bottom w:w="15" w:type="dxa"/>
          <w:right w:w="15" w:type="dxa"/>
        </w:tblCellMar>
        <w:tblLook w:val="04A0" w:firstRow="1" w:lastRow="0" w:firstColumn="1" w:lastColumn="0" w:noHBand="0" w:noVBand="1"/>
      </w:tblPr>
      <w:tblGrid>
        <w:gridCol w:w="3120"/>
        <w:gridCol w:w="4355"/>
      </w:tblGrid>
      <w:tr xmlns:wp14="http://schemas.microsoft.com/office/word/2010/wordml" w:rsidRPr="001D6FB1" w:rsidR="00BB0281" w:rsidTr="34BA4174" w14:paraId="1B21A068" wp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1D6FB1" w:rsidR="00BB0281" w:rsidP="5E416235" w:rsidRDefault="00BB0281" w14:paraId="0081AA4F" wp14:textId="09198EE6">
            <w:pPr>
              <w:spacing w:before="100" w:beforeAutospacing="on" w:after="100" w:afterAutospacing="on"/>
              <w:rPr>
                <w:sz w:val="20"/>
                <w:szCs w:val="20"/>
              </w:rPr>
            </w:pPr>
            <w:r w:rsidRPr="34BA4174" w:rsidR="00BB0281">
              <w:rPr>
                <w:b w:val="1"/>
                <w:bCs w:val="1"/>
                <w:sz w:val="20"/>
                <w:szCs w:val="20"/>
              </w:rPr>
              <w:t>1</w:t>
            </w:r>
            <w:r w:rsidRPr="34BA4174" w:rsidR="01FA8A16">
              <w:rPr>
                <w:b w:val="1"/>
                <w:bCs w:val="1"/>
                <w:sz w:val="20"/>
                <w:szCs w:val="20"/>
              </w:rPr>
              <w:t>6</w:t>
            </w:r>
            <w:r w:rsidRPr="34BA4174" w:rsidR="44F4EE9E">
              <w:rPr>
                <w:b w:val="1"/>
                <w:bCs w:val="1"/>
                <w:sz w:val="20"/>
                <w:szCs w:val="20"/>
              </w:rPr>
              <w:t xml:space="preserve"> April 20</w:t>
            </w:r>
            <w:r w:rsidRPr="34BA4174" w:rsidR="00FC52AB">
              <w:rPr>
                <w:b w:val="1"/>
                <w:bCs w:val="1"/>
                <w:sz w:val="20"/>
                <w:szCs w:val="20"/>
              </w:rPr>
              <w:t>2</w:t>
            </w:r>
            <w:r w:rsidRPr="34BA4174" w:rsidR="190164A1">
              <w:rPr>
                <w:b w:val="1"/>
                <w:bCs w:val="1"/>
                <w:sz w:val="20"/>
                <w:szCs w:val="20"/>
              </w:rPr>
              <w:t>6</w:t>
            </w:r>
            <w:r w:rsidRPr="34BA4174" w:rsidR="00BB0281">
              <w:rPr>
                <w:b w:val="1"/>
                <w:bCs w:val="1"/>
                <w:sz w:val="20"/>
                <w:szCs w:val="20"/>
              </w:rPr>
              <w:t xml:space="preserve"> </w:t>
            </w:r>
            <w:r w:rsidRPr="34BA4174" w:rsidR="0066068D">
              <w:rPr>
                <w:b w:val="1"/>
                <w:bCs w:val="1"/>
                <w:sz w:val="20"/>
                <w:szCs w:val="20"/>
              </w:rPr>
              <w:t>(national offer day)</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1D6FB1" w:rsidR="00BB0281" w:rsidP="000E4FE6" w:rsidRDefault="002B0B69" w14:paraId="30756069" wp14:textId="77777777">
            <w:pPr>
              <w:spacing w:before="100" w:beforeAutospacing="1" w:after="100" w:afterAutospacing="1"/>
              <w:rPr>
                <w:sz w:val="20"/>
              </w:rPr>
            </w:pPr>
            <w:r>
              <w:rPr>
                <w:b/>
                <w:bCs/>
                <w:sz w:val="20"/>
              </w:rPr>
              <w:t>O</w:t>
            </w:r>
            <w:r w:rsidRPr="001D6FB1" w:rsidR="00BB0281">
              <w:rPr>
                <w:b/>
                <w:bCs/>
                <w:sz w:val="20"/>
              </w:rPr>
              <w:t xml:space="preserve">ffers and refusals </w:t>
            </w:r>
            <w:r w:rsidRPr="001D6FB1" w:rsidR="0066068D">
              <w:rPr>
                <w:b/>
                <w:bCs/>
                <w:sz w:val="20"/>
              </w:rPr>
              <w:t xml:space="preserve">will be </w:t>
            </w:r>
            <w:r w:rsidRPr="001D6FB1" w:rsidR="00BB0281">
              <w:rPr>
                <w:b/>
                <w:bCs/>
                <w:sz w:val="20"/>
              </w:rPr>
              <w:t xml:space="preserve">issued to parents </w:t>
            </w:r>
          </w:p>
        </w:tc>
      </w:tr>
      <w:tr xmlns:wp14="http://schemas.microsoft.com/office/word/2010/wordml" w:rsidRPr="001D6FB1" w:rsidR="00BB0281" w:rsidTr="34BA4174" w14:paraId="0042A0B0" wp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1D6FB1" w:rsidR="00BB0281" w:rsidP="000E4FE6" w:rsidRDefault="00ED6CE2" w14:paraId="668DCA33" wp14:textId="77777777">
            <w:pPr>
              <w:spacing w:before="100" w:beforeAutospacing="1" w:after="100" w:afterAutospacing="1"/>
              <w:rPr>
                <w:sz w:val="20"/>
              </w:rPr>
            </w:pPr>
            <w:r w:rsidRPr="001D6FB1">
              <w:rPr>
                <w:sz w:val="20"/>
              </w:rPr>
              <w:t xml:space="preserve">Within 10 </w:t>
            </w:r>
            <w:r w:rsidRPr="001D6FB1" w:rsidR="0066068D">
              <w:rPr>
                <w:sz w:val="20"/>
              </w:rPr>
              <w:t xml:space="preserve">school </w:t>
            </w:r>
            <w:r w:rsidRPr="001D6FB1">
              <w:rPr>
                <w:sz w:val="20"/>
              </w:rPr>
              <w:t>days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1D6FB1" w:rsidR="00BB0281" w:rsidP="000E4FE6" w:rsidRDefault="00557C53" w14:paraId="355F2A3C" wp14:textId="77777777">
            <w:pPr>
              <w:spacing w:before="100" w:beforeAutospacing="1" w:after="100" w:afterAutospacing="1"/>
              <w:rPr>
                <w:sz w:val="20"/>
              </w:rPr>
            </w:pPr>
            <w:r w:rsidRPr="001D6FB1">
              <w:rPr>
                <w:sz w:val="20"/>
              </w:rPr>
              <w:t>Parents are required to accept a</w:t>
            </w:r>
            <w:r w:rsidRPr="001D6FB1" w:rsidR="00BB0281">
              <w:rPr>
                <w:sz w:val="20"/>
              </w:rPr>
              <w:t xml:space="preserve"> </w:t>
            </w:r>
            <w:r w:rsidRPr="001D6FB1" w:rsidR="000E4FE6">
              <w:rPr>
                <w:sz w:val="20"/>
              </w:rPr>
              <w:t xml:space="preserve">conditional </w:t>
            </w:r>
            <w:r w:rsidRPr="001D6FB1" w:rsidR="00BB0281">
              <w:rPr>
                <w:sz w:val="20"/>
              </w:rPr>
              <w:t xml:space="preserve">offer </w:t>
            </w:r>
          </w:p>
        </w:tc>
      </w:tr>
    </w:tbl>
    <w:p xmlns:wp14="http://schemas.microsoft.com/office/word/2010/wordml" w:rsidRPr="001D6FB1" w:rsidR="00BB0281" w:rsidP="00D03596" w:rsidRDefault="00BB0281" w14:paraId="769D0D3C" wp14:textId="77777777">
      <w:pPr>
        <w:rPr>
          <w:rFonts w:cs="Arial"/>
          <w:sz w:val="20"/>
          <w:szCs w:val="24"/>
          <w:lang w:val="en-US"/>
        </w:rPr>
      </w:pPr>
    </w:p>
    <w:p xmlns:wp14="http://schemas.microsoft.com/office/word/2010/wordml" w:rsidRPr="001D6FB1" w:rsidR="00BB0281" w:rsidP="00D03596" w:rsidRDefault="00BB0281" w14:paraId="54CD245A" wp14:textId="77777777">
      <w:pPr>
        <w:rPr>
          <w:rFonts w:cs="Arial"/>
          <w:sz w:val="20"/>
          <w:szCs w:val="24"/>
          <w:lang w:val="en-US"/>
        </w:rPr>
      </w:pPr>
    </w:p>
    <w:p xmlns:wp14="http://schemas.microsoft.com/office/word/2010/wordml" w:rsidRPr="001D6FB1" w:rsidR="00C6725D" w:rsidDel="005A20A6" w:rsidP="00D03596" w:rsidRDefault="00C6725D" w14:paraId="3E9A3E1F" wp14:textId="77777777">
      <w:pPr>
        <w:rPr>
          <w:rFonts w:cs="Arial"/>
          <w:sz w:val="20"/>
          <w:szCs w:val="24"/>
          <w:lang w:val="en-US"/>
        </w:rPr>
      </w:pPr>
      <w:r w:rsidRPr="001D6FB1">
        <w:rPr>
          <w:rFonts w:cs="Arial"/>
          <w:sz w:val="20"/>
          <w:szCs w:val="24"/>
          <w:lang w:val="en-US"/>
        </w:rPr>
        <w:t>S</w:t>
      </w:r>
      <w:r w:rsidRPr="001D6FB1" w:rsidR="000E4FE6">
        <w:rPr>
          <w:rFonts w:cs="Arial"/>
          <w:sz w:val="20"/>
          <w:szCs w:val="24"/>
          <w:lang w:val="en-US"/>
        </w:rPr>
        <w:t>econdary admissions</w:t>
      </w:r>
      <w:r w:rsidRPr="001D6FB1" w:rsidR="002866D4">
        <w:rPr>
          <w:rFonts w:cs="Arial"/>
          <w:sz w:val="20"/>
          <w:szCs w:val="24"/>
          <w:lang w:val="en-US"/>
        </w:rPr>
        <w:t>- normal admission round</w:t>
      </w:r>
    </w:p>
    <w:tbl>
      <w:tblPr>
        <w:tblW w:w="0" w:type="auto"/>
        <w:tblCellMar>
          <w:top w:w="15" w:type="dxa"/>
          <w:left w:w="15" w:type="dxa"/>
          <w:bottom w:w="15" w:type="dxa"/>
          <w:right w:w="15" w:type="dxa"/>
        </w:tblCellMar>
        <w:tblLook w:val="04A0" w:firstRow="1" w:lastRow="0" w:firstColumn="1" w:lastColumn="0" w:noHBand="0" w:noVBand="1"/>
      </w:tblPr>
      <w:tblGrid>
        <w:gridCol w:w="3143"/>
        <w:gridCol w:w="4385"/>
      </w:tblGrid>
      <w:tr xmlns:wp14="http://schemas.microsoft.com/office/word/2010/wordml" w:rsidRPr="001D6FB1" w:rsidR="00C6725D" w:rsidTr="34BA4174" w14:paraId="6D850070" wp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1D6FB1" w:rsidR="00C6725D" w:rsidP="5E416235" w:rsidRDefault="00FC52AB" w14:paraId="5C2F05FB" wp14:textId="1E603DA1">
            <w:pPr>
              <w:spacing w:before="100" w:beforeAutospacing="on" w:after="100" w:afterAutospacing="on"/>
              <w:rPr>
                <w:sz w:val="20"/>
                <w:szCs w:val="20"/>
              </w:rPr>
            </w:pPr>
            <w:r w:rsidRPr="34BA4174" w:rsidR="7D19F2F4">
              <w:rPr>
                <w:b w:val="1"/>
                <w:bCs w:val="1"/>
                <w:sz w:val="20"/>
                <w:szCs w:val="20"/>
              </w:rPr>
              <w:t>2</w:t>
            </w:r>
            <w:r w:rsidRPr="34BA4174" w:rsidR="2980FB78">
              <w:rPr>
                <w:b w:val="1"/>
                <w:bCs w:val="1"/>
                <w:sz w:val="20"/>
                <w:szCs w:val="20"/>
              </w:rPr>
              <w:t xml:space="preserve"> March 202</w:t>
            </w:r>
            <w:r w:rsidRPr="34BA4174" w:rsidR="0B28C158">
              <w:rPr>
                <w:b w:val="1"/>
                <w:bCs w:val="1"/>
                <w:sz w:val="20"/>
                <w:szCs w:val="20"/>
              </w:rPr>
              <w:t>6</w:t>
            </w:r>
            <w:r w:rsidRPr="34BA4174" w:rsidR="235FD791">
              <w:rPr>
                <w:b w:val="1"/>
                <w:bCs w:val="1"/>
                <w:sz w:val="20"/>
                <w:szCs w:val="20"/>
              </w:rPr>
              <w:t xml:space="preserve"> </w:t>
            </w:r>
            <w:r w:rsidRPr="34BA4174" w:rsidR="00557C53">
              <w:rPr>
                <w:b w:val="1"/>
                <w:bCs w:val="1"/>
                <w:sz w:val="20"/>
                <w:szCs w:val="20"/>
              </w:rPr>
              <w:t>(national offer day)</w:t>
            </w:r>
            <w:r w:rsidRPr="34BA4174" w:rsidR="00C6725D">
              <w:rPr>
                <w:b w:val="1"/>
                <w:bCs w:val="1"/>
                <w:sz w:val="20"/>
                <w:szCs w:val="20"/>
              </w:rPr>
              <w:t xml:space="preserve"> </w:t>
            </w:r>
          </w:p>
        </w:tc>
        <w:tc>
          <w:tcPr>
            <w:tcW w:w="4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1D6FB1" w:rsidR="00C6725D" w:rsidP="002B0B69" w:rsidRDefault="002B0B69" w14:paraId="57143898" wp14:textId="77777777">
            <w:pPr>
              <w:spacing w:before="100" w:beforeAutospacing="1" w:after="100" w:afterAutospacing="1"/>
              <w:rPr>
                <w:sz w:val="20"/>
              </w:rPr>
            </w:pPr>
            <w:r>
              <w:rPr>
                <w:b/>
                <w:bCs/>
                <w:sz w:val="20"/>
              </w:rPr>
              <w:t xml:space="preserve"> O</w:t>
            </w:r>
            <w:r w:rsidRPr="001D6FB1" w:rsidR="000E4FE6">
              <w:rPr>
                <w:b/>
                <w:bCs/>
                <w:sz w:val="20"/>
              </w:rPr>
              <w:t xml:space="preserve">ffers and refusals </w:t>
            </w:r>
            <w:r w:rsidRPr="001D6FB1" w:rsidR="00557C53">
              <w:rPr>
                <w:b/>
                <w:bCs/>
                <w:sz w:val="20"/>
              </w:rPr>
              <w:t xml:space="preserve">will be </w:t>
            </w:r>
            <w:r w:rsidRPr="001D6FB1" w:rsidR="00C6725D">
              <w:rPr>
                <w:b/>
                <w:bCs/>
                <w:sz w:val="20"/>
              </w:rPr>
              <w:t xml:space="preserve">issued to parents </w:t>
            </w:r>
          </w:p>
        </w:tc>
      </w:tr>
      <w:tr xmlns:wp14="http://schemas.microsoft.com/office/word/2010/wordml" w:rsidRPr="001D6FB1" w:rsidR="00C6725D" w:rsidTr="34BA4174" w14:paraId="05914F2F" wp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1D6FB1" w:rsidR="00C6725D" w:rsidP="000E4FE6" w:rsidRDefault="00ED6CE2" w14:paraId="3F1E8944" wp14:textId="77777777">
            <w:pPr>
              <w:spacing w:before="100" w:beforeAutospacing="1" w:after="100" w:afterAutospacing="1"/>
              <w:rPr>
                <w:sz w:val="20"/>
              </w:rPr>
            </w:pPr>
            <w:r w:rsidRPr="001D6FB1">
              <w:rPr>
                <w:sz w:val="20"/>
              </w:rPr>
              <w:t xml:space="preserve">Within 10 </w:t>
            </w:r>
            <w:r w:rsidRPr="001D6FB1" w:rsidR="00557C53">
              <w:rPr>
                <w:sz w:val="20"/>
              </w:rPr>
              <w:t xml:space="preserve">school </w:t>
            </w:r>
            <w:r w:rsidRPr="001D6FB1">
              <w:rPr>
                <w:sz w:val="20"/>
              </w:rPr>
              <w:t>days</w:t>
            </w:r>
          </w:p>
        </w:tc>
        <w:tc>
          <w:tcPr>
            <w:tcW w:w="4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1D6FB1" w:rsidR="00C6725D" w:rsidP="000E4FE6" w:rsidRDefault="000E4FE6" w14:paraId="7A196B55" wp14:textId="77777777">
            <w:pPr>
              <w:spacing w:before="100" w:beforeAutospacing="1" w:after="100" w:afterAutospacing="1"/>
              <w:rPr>
                <w:sz w:val="20"/>
              </w:rPr>
            </w:pPr>
            <w:r w:rsidRPr="001D6FB1">
              <w:rPr>
                <w:sz w:val="20"/>
              </w:rPr>
              <w:t>Parent</w:t>
            </w:r>
            <w:r w:rsidR="002B0B69">
              <w:rPr>
                <w:sz w:val="20"/>
              </w:rPr>
              <w:t>s</w:t>
            </w:r>
            <w:r w:rsidRPr="001D6FB1" w:rsidR="00557C53">
              <w:rPr>
                <w:sz w:val="20"/>
              </w:rPr>
              <w:t xml:space="preserve"> are required to accept a</w:t>
            </w:r>
            <w:r w:rsidRPr="001D6FB1" w:rsidR="00C6725D">
              <w:rPr>
                <w:sz w:val="20"/>
              </w:rPr>
              <w:t xml:space="preserve"> </w:t>
            </w:r>
            <w:r w:rsidRPr="001D6FB1">
              <w:rPr>
                <w:sz w:val="20"/>
              </w:rPr>
              <w:t xml:space="preserve">conditional </w:t>
            </w:r>
            <w:r w:rsidRPr="001D6FB1" w:rsidR="00C6725D">
              <w:rPr>
                <w:sz w:val="20"/>
              </w:rPr>
              <w:t xml:space="preserve">offer </w:t>
            </w:r>
          </w:p>
        </w:tc>
      </w:tr>
    </w:tbl>
    <w:p xmlns:wp14="http://schemas.microsoft.com/office/word/2010/wordml" w:rsidRPr="001D6FB1" w:rsidR="00D03596" w:rsidP="00D03596" w:rsidRDefault="00C6725D" w14:paraId="29D6B04F" wp14:textId="77777777">
      <w:pPr>
        <w:rPr>
          <w:rFonts w:cs="Arial"/>
          <w:sz w:val="20"/>
          <w:szCs w:val="24"/>
          <w:lang w:val="en-US"/>
        </w:rPr>
      </w:pPr>
      <w:r w:rsidRPr="001D6FB1" w:rsidDel="005A20A6">
        <w:rPr>
          <w:rFonts w:cs="Arial"/>
          <w:sz w:val="20"/>
          <w:szCs w:val="24"/>
          <w:lang w:val="en-US"/>
        </w:rPr>
        <w:t xml:space="preserve"> </w:t>
      </w:r>
    </w:p>
    <w:p xmlns:wp14="http://schemas.microsoft.com/office/word/2010/wordml" w:rsidRPr="001D6FB1" w:rsidR="006C517D" w:rsidP="00D03596" w:rsidRDefault="006C517D" w14:paraId="01469267" wp14:textId="77777777">
      <w:pPr>
        <w:rPr>
          <w:rFonts w:cs="Arial"/>
          <w:b/>
          <w:sz w:val="22"/>
          <w:szCs w:val="22"/>
          <w:lang w:val="en-US"/>
        </w:rPr>
      </w:pPr>
      <w:r w:rsidRPr="001D6FB1">
        <w:rPr>
          <w:rFonts w:cs="Arial"/>
          <w:b/>
          <w:sz w:val="22"/>
          <w:szCs w:val="22"/>
          <w:lang w:val="en-US"/>
        </w:rPr>
        <w:t>12.2 Appeals timeline</w:t>
      </w:r>
    </w:p>
    <w:p xmlns:wp14="http://schemas.microsoft.com/office/word/2010/wordml" w:rsidRPr="001D6FB1" w:rsidR="006C517D" w:rsidP="00D03596" w:rsidRDefault="006C517D" w14:paraId="1231BE67" wp14:textId="77777777">
      <w:pPr>
        <w:rPr>
          <w:rFonts w:cs="Arial"/>
          <w:sz w:val="20"/>
          <w:szCs w:val="24"/>
          <w:lang w:val="en-US"/>
        </w:rPr>
      </w:pPr>
    </w:p>
    <w:p xmlns:wp14="http://schemas.microsoft.com/office/word/2010/wordml" w:rsidRPr="005D278D" w:rsidR="00BE469C" w:rsidP="00D03596" w:rsidRDefault="000E4FE6" w14:paraId="4E473593" wp14:textId="77777777">
      <w:pPr>
        <w:rPr>
          <w:rFonts w:cs="Arial"/>
          <w:sz w:val="20"/>
          <w:szCs w:val="24"/>
          <w:lang w:val="en-US"/>
        </w:rPr>
      </w:pPr>
      <w:r w:rsidRPr="001D6FB1">
        <w:rPr>
          <w:rFonts w:cs="Arial"/>
          <w:sz w:val="20"/>
          <w:szCs w:val="24"/>
          <w:lang w:val="en-US"/>
        </w:rPr>
        <w:t xml:space="preserve">Appeals </w:t>
      </w:r>
      <w:r w:rsidRPr="001D6FB1" w:rsidR="00035F9E">
        <w:rPr>
          <w:rFonts w:cs="Arial"/>
          <w:sz w:val="20"/>
          <w:szCs w:val="24"/>
          <w:lang w:val="en-US"/>
        </w:rPr>
        <w:t xml:space="preserve">with respect to both </w:t>
      </w:r>
      <w:r w:rsidRPr="001D6FB1" w:rsidR="00035F9E">
        <w:rPr>
          <w:rFonts w:cs="Arial"/>
          <w:b/>
          <w:sz w:val="20"/>
          <w:szCs w:val="24"/>
          <w:lang w:val="en-US"/>
        </w:rPr>
        <w:t>primary and secondary admissions</w:t>
      </w:r>
      <w:r w:rsidRPr="001D6FB1" w:rsidR="00035F9E">
        <w:rPr>
          <w:rFonts w:cs="Arial"/>
          <w:sz w:val="20"/>
          <w:szCs w:val="24"/>
          <w:lang w:val="en-US"/>
        </w:rPr>
        <w:t xml:space="preserve"> must be submitted within 20 school days of a confirmed rejection. The appeal will be held within 40 school days of that letter</w:t>
      </w:r>
      <w:r w:rsidRPr="001D6FB1" w:rsidR="008917B7">
        <w:rPr>
          <w:rFonts w:cs="Arial"/>
          <w:sz w:val="20"/>
          <w:szCs w:val="24"/>
          <w:lang w:val="en-US"/>
        </w:rPr>
        <w:t>, but in any case befor</w:t>
      </w:r>
      <w:r w:rsidR="006629F7">
        <w:rPr>
          <w:rFonts w:cs="Arial"/>
          <w:sz w:val="20"/>
          <w:szCs w:val="24"/>
          <w:lang w:val="en-US"/>
        </w:rPr>
        <w:t xml:space="preserve">e the </w:t>
      </w:r>
      <w:r w:rsidR="006629F7">
        <w:rPr>
          <w:rFonts w:cs="Arial"/>
          <w:sz w:val="20"/>
          <w:szCs w:val="24"/>
          <w:lang w:val="en-US"/>
        </w:rPr>
        <w:t>start of the school year.</w:t>
      </w:r>
    </w:p>
    <w:p xmlns:wp14="http://schemas.microsoft.com/office/word/2010/wordml" w:rsidRPr="005D278D" w:rsidR="00BE469C" w:rsidP="00D03596" w:rsidRDefault="00BE469C" w14:paraId="36FEB5B0" wp14:textId="77777777">
      <w:pPr>
        <w:rPr>
          <w:rFonts w:cs="Arial"/>
          <w:sz w:val="20"/>
          <w:szCs w:val="24"/>
          <w:lang w:val="en-US"/>
        </w:rPr>
      </w:pPr>
    </w:p>
    <w:p xmlns:wp14="http://schemas.microsoft.com/office/word/2010/wordml" w:rsidRPr="005D278D" w:rsidR="000E4FE6" w:rsidP="00D03596" w:rsidRDefault="003A0CAE" w14:paraId="7A2F3D80" wp14:textId="10C660D3">
      <w:pPr>
        <w:rPr>
          <w:rFonts w:cs="Arial"/>
          <w:sz w:val="20"/>
          <w:szCs w:val="20"/>
          <w:lang w:val="en-US"/>
        </w:rPr>
      </w:pPr>
      <w:r w:rsidRPr="34BA4174" w:rsidR="003A0CAE">
        <w:rPr>
          <w:rFonts w:cs="Arial"/>
          <w:b w:val="1"/>
          <w:bCs w:val="1"/>
          <w:sz w:val="20"/>
          <w:szCs w:val="20"/>
          <w:lang w:val="en-US"/>
        </w:rPr>
        <w:t>Post 16</w:t>
      </w:r>
      <w:r w:rsidRPr="34BA4174" w:rsidR="002866D4">
        <w:rPr>
          <w:rFonts w:cs="Arial"/>
          <w:sz w:val="20"/>
          <w:szCs w:val="20"/>
          <w:lang w:val="en-US"/>
        </w:rPr>
        <w:t xml:space="preserve"> appeals will be heard during September</w:t>
      </w:r>
      <w:r w:rsidRPr="34BA4174" w:rsidR="006629F7">
        <w:rPr>
          <w:rFonts w:cs="Arial"/>
          <w:sz w:val="20"/>
          <w:szCs w:val="20"/>
          <w:lang w:val="en-US"/>
        </w:rPr>
        <w:t>,</w:t>
      </w:r>
      <w:r w:rsidRPr="34BA4174" w:rsidR="00FC52AB">
        <w:rPr>
          <w:rFonts w:cs="Arial"/>
          <w:sz w:val="20"/>
          <w:szCs w:val="20"/>
          <w:lang w:val="en-US"/>
        </w:rPr>
        <w:t xml:space="preserve"> 202</w:t>
      </w:r>
      <w:r w:rsidRPr="34BA4174" w:rsidR="2150ADBF">
        <w:rPr>
          <w:rFonts w:cs="Arial"/>
          <w:sz w:val="20"/>
          <w:szCs w:val="20"/>
          <w:lang w:val="en-US"/>
        </w:rPr>
        <w:t>5</w:t>
      </w:r>
      <w:r w:rsidRPr="34BA4174" w:rsidR="00BE469C">
        <w:rPr>
          <w:rFonts w:cs="Arial"/>
          <w:sz w:val="20"/>
          <w:szCs w:val="20"/>
          <w:lang w:val="en-US"/>
        </w:rPr>
        <w:t>, and within 30 school days of confirmation of the examination results</w:t>
      </w:r>
      <w:r w:rsidRPr="34BA4174" w:rsidR="006629F7">
        <w:rPr>
          <w:rFonts w:cs="Arial"/>
          <w:sz w:val="20"/>
          <w:szCs w:val="20"/>
          <w:lang w:val="en-US"/>
        </w:rPr>
        <w:t>.</w:t>
      </w:r>
    </w:p>
    <w:p xmlns:wp14="http://schemas.microsoft.com/office/word/2010/wordml" w:rsidRPr="005D278D" w:rsidR="002866D4" w:rsidP="00D03596" w:rsidRDefault="002866D4" w14:paraId="30D7AA69" wp14:textId="77777777">
      <w:pPr>
        <w:rPr>
          <w:rFonts w:cs="Arial"/>
          <w:sz w:val="20"/>
          <w:szCs w:val="24"/>
          <w:lang w:val="en-US"/>
        </w:rPr>
      </w:pPr>
    </w:p>
    <w:p xmlns:wp14="http://schemas.microsoft.com/office/word/2010/wordml" w:rsidRPr="005D278D" w:rsidR="002866D4" w:rsidP="00D03596" w:rsidRDefault="002866D4" w14:paraId="2BB21103" wp14:textId="77777777">
      <w:pPr>
        <w:rPr>
          <w:rFonts w:cs="Arial"/>
          <w:sz w:val="20"/>
          <w:szCs w:val="24"/>
          <w:lang w:val="en-US"/>
        </w:rPr>
      </w:pPr>
      <w:r w:rsidRPr="005D278D">
        <w:rPr>
          <w:rFonts w:cs="Arial"/>
          <w:sz w:val="20"/>
          <w:szCs w:val="24"/>
          <w:lang w:val="en-US"/>
        </w:rPr>
        <w:t xml:space="preserve">Appeals for an </w:t>
      </w:r>
      <w:r w:rsidRPr="005D278D" w:rsidR="003A0CAE">
        <w:rPr>
          <w:rFonts w:cs="Arial"/>
          <w:b/>
          <w:sz w:val="20"/>
          <w:szCs w:val="24"/>
          <w:lang w:val="en-US"/>
        </w:rPr>
        <w:t>in year place</w:t>
      </w:r>
      <w:r w:rsidRPr="005D278D">
        <w:rPr>
          <w:rFonts w:cs="Arial"/>
          <w:sz w:val="20"/>
          <w:szCs w:val="24"/>
          <w:lang w:val="en-US"/>
        </w:rPr>
        <w:t xml:space="preserve"> will be heard within 30 school days of the appeal being received</w:t>
      </w:r>
      <w:r w:rsidR="006629F7">
        <w:rPr>
          <w:rFonts w:cs="Arial"/>
          <w:sz w:val="20"/>
          <w:szCs w:val="24"/>
          <w:lang w:val="en-US"/>
        </w:rPr>
        <w:t>.</w:t>
      </w:r>
    </w:p>
    <w:p xmlns:wp14="http://schemas.microsoft.com/office/word/2010/wordml" w:rsidR="00BE469C" w:rsidP="00D03596" w:rsidRDefault="00BE469C" w14:paraId="7196D064" wp14:textId="77777777">
      <w:pPr>
        <w:rPr>
          <w:rFonts w:cs="Arial"/>
          <w:b/>
          <w:szCs w:val="24"/>
        </w:rPr>
      </w:pPr>
    </w:p>
    <w:p xmlns:wp14="http://schemas.microsoft.com/office/word/2010/wordml" w:rsidRPr="00A45CCA" w:rsidR="00D03596" w:rsidP="00D03596" w:rsidRDefault="00D03596" w14:paraId="539BA3A1" wp14:textId="77777777">
      <w:pPr>
        <w:rPr>
          <w:rFonts w:cs="Arial"/>
          <w:b/>
          <w:szCs w:val="24"/>
        </w:rPr>
      </w:pPr>
      <w:r>
        <w:rPr>
          <w:rFonts w:cs="Arial"/>
          <w:b/>
          <w:szCs w:val="24"/>
        </w:rPr>
        <w:t>1</w:t>
      </w:r>
      <w:r w:rsidR="00A20350">
        <w:rPr>
          <w:rFonts w:cs="Arial"/>
          <w:b/>
          <w:szCs w:val="24"/>
        </w:rPr>
        <w:t>3</w:t>
      </w:r>
      <w:r>
        <w:rPr>
          <w:rFonts w:cs="Arial"/>
          <w:b/>
          <w:szCs w:val="24"/>
        </w:rPr>
        <w:t xml:space="preserve">. </w:t>
      </w:r>
      <w:r w:rsidRPr="00A45CCA">
        <w:rPr>
          <w:rFonts w:cs="Arial"/>
          <w:b/>
          <w:szCs w:val="24"/>
        </w:rPr>
        <w:t>Definitions</w:t>
      </w:r>
    </w:p>
    <w:p xmlns:wp14="http://schemas.microsoft.com/office/word/2010/wordml" w:rsidRPr="00ED1C1B" w:rsidR="00D03596" w:rsidP="00D03596" w:rsidRDefault="00D03596" w14:paraId="34FF1C98" wp14:textId="77777777">
      <w:pPr>
        <w:rPr>
          <w:rFonts w:cs="Arial"/>
          <w:sz w:val="20"/>
        </w:rPr>
      </w:pPr>
    </w:p>
    <w:p xmlns:wp14="http://schemas.microsoft.com/office/word/2010/wordml" w:rsidRPr="00ED1C1B" w:rsidR="00D03596" w:rsidP="00D03596" w:rsidRDefault="00D03596" w14:paraId="3A156423" wp14:textId="77777777">
      <w:pPr>
        <w:rPr>
          <w:rFonts w:cs="Arial"/>
          <w:sz w:val="20"/>
        </w:rPr>
      </w:pPr>
      <w:r w:rsidRPr="00ED1C1B">
        <w:rPr>
          <w:rFonts w:cs="Arial"/>
          <w:sz w:val="20"/>
        </w:rPr>
        <w:t>(</w:t>
      </w:r>
      <w:proofErr w:type="gramStart"/>
      <w:r w:rsidRPr="00ED1C1B">
        <w:rPr>
          <w:rFonts w:cs="Arial"/>
          <w:sz w:val="20"/>
          <w:vertAlign w:val="superscript"/>
        </w:rPr>
        <w:t>1</w:t>
      </w:r>
      <w:r>
        <w:rPr>
          <w:rFonts w:cs="Arial"/>
          <w:sz w:val="20"/>
          <w:vertAlign w:val="superscript"/>
        </w:rPr>
        <w:t xml:space="preserve"> </w:t>
      </w:r>
      <w:r w:rsidRPr="00ED1C1B">
        <w:rPr>
          <w:rFonts w:cs="Arial"/>
          <w:sz w:val="20"/>
        </w:rPr>
        <w:t>)</w:t>
      </w:r>
      <w:proofErr w:type="gramEnd"/>
      <w:r w:rsidRPr="00ED1C1B">
        <w:rPr>
          <w:rFonts w:cs="Arial"/>
          <w:sz w:val="20"/>
        </w:rPr>
        <w:t xml:space="preserve"> A looked after child is a child who is (a) in the care of a local authority, or (b) being provided with accommodation by a local authority in the exercise of their social services functions (see the definition in Section 2</w:t>
      </w:r>
      <w:r w:rsidR="008B0107">
        <w:rPr>
          <w:rFonts w:cs="Arial"/>
          <w:sz w:val="20"/>
        </w:rPr>
        <w:t>2(1) of the Children Act 1989), or c) children who have been in state care outside of England and ceased to be in state care as a results of being adopted.</w:t>
      </w:r>
      <w:bookmarkStart w:name="_GoBack" w:id="0"/>
      <w:bookmarkEnd w:id="0"/>
    </w:p>
    <w:p xmlns:wp14="http://schemas.microsoft.com/office/word/2010/wordml" w:rsidRPr="00ED1C1B" w:rsidR="00D03596" w:rsidP="00D03596" w:rsidRDefault="00D03596" w14:paraId="6D072C0D" wp14:textId="77777777">
      <w:pPr>
        <w:rPr>
          <w:rFonts w:cs="Arial"/>
          <w:sz w:val="20"/>
        </w:rPr>
      </w:pPr>
    </w:p>
    <w:p xmlns:wp14="http://schemas.microsoft.com/office/word/2010/wordml" w:rsidRPr="00ED1C1B" w:rsidR="00D03596" w:rsidP="00D03596" w:rsidRDefault="00D03596" w14:paraId="1300D57C" wp14:textId="77777777">
      <w:pPr>
        <w:overflowPunct/>
        <w:textAlignment w:val="auto"/>
        <w:rPr>
          <w:rFonts w:cs="Arial"/>
          <w:color w:val="1A1A1A"/>
          <w:sz w:val="20"/>
          <w:lang w:val="en-US"/>
        </w:rPr>
      </w:pPr>
      <w:r w:rsidRPr="00ED1C1B">
        <w:rPr>
          <w:rFonts w:cs="Arial"/>
          <w:sz w:val="20"/>
        </w:rPr>
        <w:t>(</w:t>
      </w:r>
      <w:proofErr w:type="gramStart"/>
      <w:r w:rsidRPr="00ED1C1B">
        <w:rPr>
          <w:rFonts w:cs="Arial"/>
          <w:sz w:val="20"/>
          <w:vertAlign w:val="superscript"/>
        </w:rPr>
        <w:t>2</w:t>
      </w:r>
      <w:r>
        <w:rPr>
          <w:rFonts w:cs="Arial"/>
          <w:sz w:val="20"/>
          <w:vertAlign w:val="superscript"/>
        </w:rPr>
        <w:t xml:space="preserve"> </w:t>
      </w:r>
      <w:r w:rsidRPr="00ED1C1B">
        <w:rPr>
          <w:rFonts w:cs="Arial"/>
          <w:sz w:val="20"/>
        </w:rPr>
        <w:t>)</w:t>
      </w:r>
      <w:proofErr w:type="gramEnd"/>
      <w:r w:rsidRPr="00ED1C1B">
        <w:rPr>
          <w:rFonts w:cs="Arial"/>
          <w:sz w:val="20"/>
        </w:rPr>
        <w:t xml:space="preserve"> </w:t>
      </w:r>
      <w:r w:rsidRPr="00ED1C1B">
        <w:rPr>
          <w:rFonts w:cs="Arial"/>
          <w:b/>
          <w:bCs/>
          <w:color w:val="1A1A1A"/>
          <w:sz w:val="20"/>
          <w:lang w:val="en-US"/>
        </w:rPr>
        <w:t xml:space="preserve">Free School Meal (FSM) </w:t>
      </w:r>
    </w:p>
    <w:p xmlns:wp14="http://schemas.microsoft.com/office/word/2010/wordml" w:rsidRPr="00ED1C1B" w:rsidR="00D03596" w:rsidP="00D03596" w:rsidRDefault="00D03596" w14:paraId="5EC4F6ED" wp14:textId="77777777">
      <w:pPr>
        <w:overflowPunct/>
        <w:textAlignment w:val="auto"/>
        <w:rPr>
          <w:rFonts w:cs="Arial"/>
          <w:color w:val="1A1A1A"/>
          <w:sz w:val="20"/>
          <w:lang w:val="en-US"/>
        </w:rPr>
      </w:pPr>
      <w:r w:rsidRPr="00ED1C1B">
        <w:rPr>
          <w:rFonts w:cs="Arial"/>
          <w:color w:val="1A1A1A"/>
          <w:sz w:val="20"/>
          <w:lang w:val="en-US"/>
        </w:rPr>
        <w:t xml:space="preserve">Entitlement to FSM funding and admissions priority is </w:t>
      </w:r>
      <w:r w:rsidRPr="00ED1C1B">
        <w:rPr>
          <w:rFonts w:cs="Arial"/>
          <w:b/>
          <w:color w:val="1A1A1A"/>
          <w:sz w:val="20"/>
          <w:lang w:val="en-US"/>
        </w:rPr>
        <w:t xml:space="preserve">not </w:t>
      </w:r>
      <w:r w:rsidRPr="00ED1C1B">
        <w:rPr>
          <w:rFonts w:cs="Arial"/>
          <w:color w:val="1A1A1A"/>
          <w:sz w:val="20"/>
          <w:lang w:val="en-US"/>
        </w:rPr>
        <w:t xml:space="preserve">the same as being in receipt of the Universal Infant Free School Meal (UIFSM), which is provided to </w:t>
      </w:r>
      <w:r w:rsidRPr="00ED1C1B">
        <w:rPr>
          <w:rFonts w:cs="Arial"/>
          <w:b/>
          <w:color w:val="1A1A1A"/>
          <w:sz w:val="20"/>
          <w:lang w:val="en-US"/>
        </w:rPr>
        <w:t xml:space="preserve">all </w:t>
      </w:r>
      <w:r w:rsidRPr="00ED1C1B">
        <w:rPr>
          <w:rFonts w:cs="Arial"/>
          <w:color w:val="1A1A1A"/>
          <w:sz w:val="20"/>
          <w:lang w:val="en-US"/>
        </w:rPr>
        <w:t>Reception, Year 1 and Year 2 pupils.</w:t>
      </w:r>
    </w:p>
    <w:p xmlns:wp14="http://schemas.microsoft.com/office/word/2010/wordml" w:rsidRPr="00ED1C1B" w:rsidR="00D03596" w:rsidP="00D03596" w:rsidRDefault="00D03596" w14:paraId="48A21919" wp14:textId="77777777">
      <w:pPr>
        <w:overflowPunct/>
        <w:textAlignment w:val="auto"/>
        <w:rPr>
          <w:rFonts w:cs="Arial"/>
          <w:color w:val="1A1A1A"/>
          <w:sz w:val="20"/>
          <w:lang w:val="en-US"/>
        </w:rPr>
      </w:pPr>
    </w:p>
    <w:p xmlns:wp14="http://schemas.microsoft.com/office/word/2010/wordml" w:rsidRPr="00ED1C1B" w:rsidR="00D03596" w:rsidP="00D03596" w:rsidRDefault="00D03596" w14:paraId="10B9116C" wp14:textId="77777777">
      <w:pPr>
        <w:overflowPunct/>
        <w:textAlignment w:val="auto"/>
        <w:rPr>
          <w:rFonts w:cs="Arial"/>
          <w:color w:val="1A1A1A"/>
          <w:sz w:val="20"/>
          <w:lang w:val="en-US"/>
        </w:rPr>
      </w:pPr>
      <w:r w:rsidRPr="00ED1C1B">
        <w:rPr>
          <w:rFonts w:cs="Arial"/>
          <w:color w:val="1A1A1A"/>
          <w:sz w:val="20"/>
          <w:lang w:val="en-US"/>
        </w:rPr>
        <w:t xml:space="preserve">It is an </w:t>
      </w:r>
      <w:r w:rsidRPr="00ED1C1B">
        <w:rPr>
          <w:rFonts w:cs="Arial"/>
          <w:b/>
          <w:color w:val="1A1A1A"/>
          <w:sz w:val="20"/>
          <w:lang w:val="en-US"/>
        </w:rPr>
        <w:t>individual pupil benefit</w:t>
      </w:r>
      <w:r w:rsidRPr="00ED1C1B">
        <w:rPr>
          <w:rFonts w:cs="Arial"/>
          <w:color w:val="1A1A1A"/>
          <w:sz w:val="20"/>
          <w:lang w:val="en-US"/>
        </w:rPr>
        <w:t xml:space="preserve"> for which the parent or guardian must apply, and is awarded in respect of children under the age of 19 where the parent or guardian is in receipt of one of the benefits shown below:</w:t>
      </w:r>
    </w:p>
    <w:p xmlns:wp14="http://schemas.microsoft.com/office/word/2010/wordml" w:rsidRPr="00CC6CC9" w:rsidR="00D03596" w:rsidP="00D03596" w:rsidRDefault="008B0107" w14:paraId="71D90752" wp14:textId="77777777">
      <w:pPr>
        <w:numPr>
          <w:ilvl w:val="0"/>
          <w:numId w:val="14"/>
        </w:numPr>
        <w:tabs>
          <w:tab w:val="left" w:pos="220"/>
          <w:tab w:val="left" w:pos="720"/>
        </w:tabs>
        <w:overflowPunct/>
        <w:textAlignment w:val="auto"/>
        <w:rPr>
          <w:rFonts w:cs="Arial"/>
          <w:sz w:val="20"/>
          <w:lang w:val="en-US"/>
        </w:rPr>
      </w:pPr>
      <w:hyperlink w:history="1" r:id="rId14">
        <w:r w:rsidRPr="00CC6CC9" w:rsidR="00D03596">
          <w:rPr>
            <w:rFonts w:cs="Arial"/>
            <w:sz w:val="20"/>
            <w:lang w:val="en-US"/>
          </w:rPr>
          <w:t>Income Support</w:t>
        </w:r>
      </w:hyperlink>
      <w:r w:rsidRPr="00CC6CC9" w:rsidR="00D03596">
        <w:rPr>
          <w:rFonts w:cs="Arial"/>
          <w:sz w:val="20"/>
          <w:lang w:val="en-US"/>
        </w:rPr>
        <w:t>;</w:t>
      </w:r>
    </w:p>
    <w:p xmlns:wp14="http://schemas.microsoft.com/office/word/2010/wordml" w:rsidRPr="00CC6CC9" w:rsidR="00D03596" w:rsidP="00D03596" w:rsidRDefault="008B0107" w14:paraId="4ACD3E01" wp14:textId="77777777">
      <w:pPr>
        <w:numPr>
          <w:ilvl w:val="0"/>
          <w:numId w:val="14"/>
        </w:numPr>
        <w:tabs>
          <w:tab w:val="left" w:pos="220"/>
          <w:tab w:val="left" w:pos="720"/>
        </w:tabs>
        <w:overflowPunct/>
        <w:textAlignment w:val="auto"/>
        <w:rPr>
          <w:rFonts w:cs="Arial"/>
          <w:sz w:val="20"/>
          <w:lang w:val="en-US"/>
        </w:rPr>
      </w:pPr>
      <w:hyperlink w:history="1" r:id="rId15">
        <w:r w:rsidRPr="00CC6CC9" w:rsidR="00D03596">
          <w:rPr>
            <w:rFonts w:cs="Arial"/>
            <w:sz w:val="20"/>
            <w:lang w:val="en-US"/>
          </w:rPr>
          <w:t>Income Based Jobseekers Allowance</w:t>
        </w:r>
      </w:hyperlink>
      <w:r w:rsidRPr="00CC6CC9" w:rsidR="00D03596">
        <w:rPr>
          <w:rFonts w:cs="Arial"/>
          <w:sz w:val="20"/>
          <w:lang w:val="en-US"/>
        </w:rPr>
        <w:t xml:space="preserve"> (IB JSA);</w:t>
      </w:r>
    </w:p>
    <w:p xmlns:wp14="http://schemas.microsoft.com/office/word/2010/wordml" w:rsidRPr="00CC6CC9" w:rsidR="00D03596" w:rsidP="00D03596" w:rsidRDefault="008B0107" w14:paraId="4EF06EE3" wp14:textId="77777777">
      <w:pPr>
        <w:numPr>
          <w:ilvl w:val="0"/>
          <w:numId w:val="14"/>
        </w:numPr>
        <w:tabs>
          <w:tab w:val="left" w:pos="220"/>
          <w:tab w:val="left" w:pos="720"/>
        </w:tabs>
        <w:overflowPunct/>
        <w:textAlignment w:val="auto"/>
        <w:rPr>
          <w:rFonts w:cs="Arial"/>
          <w:sz w:val="20"/>
          <w:lang w:val="en-US"/>
        </w:rPr>
      </w:pPr>
      <w:hyperlink w:history="1" r:id="rId16">
        <w:r w:rsidRPr="00CC6CC9" w:rsidR="00D03596">
          <w:rPr>
            <w:rFonts w:cs="Arial"/>
            <w:sz w:val="20"/>
            <w:lang w:val="en-US"/>
          </w:rPr>
          <w:t>Support under part VI of the Immigration and Asylum Act 1999;</w:t>
        </w:r>
      </w:hyperlink>
    </w:p>
    <w:p xmlns:wp14="http://schemas.microsoft.com/office/word/2010/wordml" w:rsidRPr="00CC6CC9" w:rsidR="00D03596" w:rsidP="00D03596" w:rsidRDefault="008B0107" w14:paraId="47881C74" wp14:textId="77777777">
      <w:pPr>
        <w:numPr>
          <w:ilvl w:val="0"/>
          <w:numId w:val="14"/>
        </w:numPr>
        <w:tabs>
          <w:tab w:val="left" w:pos="220"/>
          <w:tab w:val="left" w:pos="720"/>
        </w:tabs>
        <w:overflowPunct/>
        <w:textAlignment w:val="auto"/>
        <w:rPr>
          <w:rFonts w:cs="Arial"/>
          <w:sz w:val="20"/>
          <w:lang w:val="en-US"/>
        </w:rPr>
      </w:pPr>
      <w:hyperlink w:history="1" r:id="rId17">
        <w:r w:rsidRPr="00CC6CC9" w:rsidR="00D03596">
          <w:rPr>
            <w:rFonts w:cs="Arial"/>
            <w:sz w:val="20"/>
            <w:lang w:val="en-US"/>
          </w:rPr>
          <w:t>Child Tax Credit</w:t>
        </w:r>
      </w:hyperlink>
    </w:p>
    <w:p xmlns:wp14="http://schemas.microsoft.com/office/word/2010/wordml" w:rsidRPr="00CC6CC9" w:rsidR="00D03596" w:rsidP="00D03596" w:rsidRDefault="008B0107" w14:paraId="186562CF" wp14:textId="77777777">
      <w:pPr>
        <w:numPr>
          <w:ilvl w:val="0"/>
          <w:numId w:val="14"/>
        </w:numPr>
        <w:tabs>
          <w:tab w:val="left" w:pos="220"/>
          <w:tab w:val="left" w:pos="720"/>
        </w:tabs>
        <w:overflowPunct/>
        <w:textAlignment w:val="auto"/>
        <w:rPr>
          <w:rFonts w:cs="Arial"/>
          <w:sz w:val="20"/>
          <w:lang w:val="en-US"/>
        </w:rPr>
      </w:pPr>
      <w:hyperlink w:history="1" r:id="rId18">
        <w:r w:rsidRPr="00CC6CC9" w:rsidR="00D03596">
          <w:rPr>
            <w:rFonts w:cs="Arial"/>
            <w:sz w:val="20"/>
            <w:lang w:val="en-US"/>
          </w:rPr>
          <w:t>The Guaranteed Element of State Pension Credit.</w:t>
        </w:r>
      </w:hyperlink>
    </w:p>
    <w:p xmlns:wp14="http://schemas.microsoft.com/office/word/2010/wordml" w:rsidRPr="00CC6CC9" w:rsidR="00D03596" w:rsidP="00D03596" w:rsidRDefault="008B0107" w14:paraId="6AB52220" wp14:textId="77777777">
      <w:pPr>
        <w:numPr>
          <w:ilvl w:val="0"/>
          <w:numId w:val="14"/>
        </w:numPr>
        <w:tabs>
          <w:tab w:val="left" w:pos="220"/>
          <w:tab w:val="left" w:pos="720"/>
        </w:tabs>
        <w:overflowPunct/>
        <w:textAlignment w:val="auto"/>
        <w:rPr>
          <w:rFonts w:cs="Arial"/>
          <w:sz w:val="20"/>
          <w:lang w:val="en-US"/>
        </w:rPr>
      </w:pPr>
      <w:hyperlink w:history="1" r:id="rId19">
        <w:r w:rsidRPr="00CC6CC9" w:rsidR="00D03596">
          <w:rPr>
            <w:rFonts w:cs="Arial"/>
            <w:sz w:val="20"/>
            <w:lang w:val="en-US"/>
          </w:rPr>
          <w:t>Employment and Support Allowance</w:t>
        </w:r>
      </w:hyperlink>
    </w:p>
    <w:p xmlns:wp14="http://schemas.microsoft.com/office/word/2010/wordml" w:rsidR="00D03596" w:rsidP="00D03596" w:rsidRDefault="008B0107" w14:paraId="1FC681FA" wp14:textId="77777777">
      <w:pPr>
        <w:numPr>
          <w:ilvl w:val="0"/>
          <w:numId w:val="14"/>
        </w:numPr>
        <w:tabs>
          <w:tab w:val="left" w:pos="220"/>
          <w:tab w:val="left" w:pos="720"/>
        </w:tabs>
        <w:overflowPunct/>
        <w:textAlignment w:val="auto"/>
        <w:rPr>
          <w:rFonts w:cs="Arial"/>
          <w:color w:val="1A1A1A"/>
          <w:sz w:val="20"/>
          <w:lang w:val="en-US"/>
        </w:rPr>
      </w:pPr>
      <w:hyperlink w:history="1" r:id="rId20">
        <w:r w:rsidRPr="00CC6CC9" w:rsidR="00D03596">
          <w:rPr>
            <w:rFonts w:cs="Arial"/>
            <w:sz w:val="20"/>
            <w:lang w:val="en-US"/>
          </w:rPr>
          <w:t>Working Tax Credit</w:t>
        </w:r>
      </w:hyperlink>
      <w:r w:rsidRPr="00ED1C1B" w:rsidR="00D03596">
        <w:rPr>
          <w:rFonts w:cs="Arial"/>
          <w:color w:val="1A1A1A"/>
          <w:sz w:val="20"/>
          <w:lang w:val="en-US"/>
        </w:rPr>
        <w:t xml:space="preserve"> (only during the 4 week period immediately after their employment finishes).</w:t>
      </w:r>
    </w:p>
    <w:p xmlns:wp14="http://schemas.microsoft.com/office/word/2010/wordml" w:rsidRPr="00ED1C1B" w:rsidR="00F8071B" w:rsidP="00F8071B" w:rsidRDefault="00F8071B" w14:paraId="6BD18F9B" wp14:textId="77777777">
      <w:pPr>
        <w:tabs>
          <w:tab w:val="left" w:pos="220"/>
          <w:tab w:val="left" w:pos="720"/>
        </w:tabs>
        <w:overflowPunct/>
        <w:ind w:left="720"/>
        <w:textAlignment w:val="auto"/>
        <w:rPr>
          <w:rFonts w:cs="Arial"/>
          <w:color w:val="1A1A1A"/>
          <w:sz w:val="20"/>
          <w:lang w:val="en-US"/>
        </w:rPr>
      </w:pPr>
    </w:p>
    <w:p xmlns:wp14="http://schemas.microsoft.com/office/word/2010/wordml" w:rsidRPr="00ED1C1B" w:rsidR="00D03596" w:rsidP="00D03596" w:rsidRDefault="00D03596" w14:paraId="7DA350BE" wp14:textId="77777777">
      <w:pPr>
        <w:rPr>
          <w:rFonts w:cs="Arial"/>
          <w:color w:val="1A1A1A"/>
          <w:sz w:val="20"/>
          <w:lang w:val="en-US"/>
        </w:rPr>
      </w:pPr>
      <w:r w:rsidRPr="00ED1C1B">
        <w:rPr>
          <w:rFonts w:cs="Arial"/>
          <w:color w:val="1A1A1A"/>
          <w:sz w:val="20"/>
          <w:lang w:val="en-US"/>
        </w:rPr>
        <w:t>NB: Children in receipt of Income Support and Income Based Jobseekers Allowance (IBJSA) in their own right are also entitled to free school meals.</w:t>
      </w:r>
    </w:p>
    <w:p xmlns:wp14="http://schemas.microsoft.com/office/word/2010/wordml" w:rsidRPr="00ED1C1B" w:rsidR="00D03596" w:rsidP="00D03596" w:rsidRDefault="00D03596" w14:paraId="238601FE" wp14:textId="77777777">
      <w:pPr>
        <w:rPr>
          <w:rFonts w:cs="Arial"/>
          <w:color w:val="1A1A1A"/>
          <w:sz w:val="20"/>
          <w:lang w:val="en-US"/>
        </w:rPr>
      </w:pPr>
    </w:p>
    <w:p xmlns:wp14="http://schemas.microsoft.com/office/word/2010/wordml" w:rsidRPr="00ED1C1B" w:rsidR="001B5648" w:rsidP="00D03596" w:rsidRDefault="00D03596" w14:paraId="57DCC91F" wp14:textId="77777777">
      <w:pPr>
        <w:rPr>
          <w:rFonts w:cs="Arial"/>
          <w:sz w:val="20"/>
        </w:rPr>
      </w:pPr>
      <w:r w:rsidRPr="00ED1C1B">
        <w:rPr>
          <w:rFonts w:cs="Arial"/>
          <w:sz w:val="20"/>
        </w:rPr>
        <w:t>(</w:t>
      </w:r>
      <w:proofErr w:type="gramStart"/>
      <w:r w:rsidRPr="00ED1C1B">
        <w:rPr>
          <w:rFonts w:cs="Arial"/>
          <w:sz w:val="20"/>
          <w:vertAlign w:val="superscript"/>
        </w:rPr>
        <w:t>3</w:t>
      </w:r>
      <w:r>
        <w:rPr>
          <w:rFonts w:cs="Arial"/>
          <w:sz w:val="20"/>
          <w:vertAlign w:val="superscript"/>
        </w:rPr>
        <w:t xml:space="preserve"> </w:t>
      </w:r>
      <w:r w:rsidRPr="00ED1C1B">
        <w:rPr>
          <w:rFonts w:cs="Arial"/>
          <w:sz w:val="20"/>
        </w:rPr>
        <w:t>)</w:t>
      </w:r>
      <w:proofErr w:type="gramEnd"/>
      <w:r w:rsidRPr="00ED1C1B">
        <w:rPr>
          <w:rFonts w:cs="Arial"/>
          <w:sz w:val="20"/>
        </w:rPr>
        <w:t xml:space="preserve"> The child’s permanent residence is where they live, normally including weekends and during school holidays as well as during the week, and should be used for the application. The permanent address of </w:t>
      </w:r>
      <w:r w:rsidR="001B5648">
        <w:rPr>
          <w:rFonts w:cs="Arial"/>
          <w:sz w:val="20"/>
        </w:rPr>
        <w:t xml:space="preserve">a </w:t>
      </w:r>
      <w:r w:rsidRPr="00ED1C1B">
        <w:rPr>
          <w:rFonts w:cs="Arial"/>
          <w:sz w:val="20"/>
        </w:rPr>
        <w:t>child who spend</w:t>
      </w:r>
      <w:r w:rsidR="001B5648">
        <w:rPr>
          <w:rFonts w:cs="Arial"/>
          <w:sz w:val="20"/>
        </w:rPr>
        <w:t>s</w:t>
      </w:r>
      <w:r w:rsidRPr="00ED1C1B">
        <w:rPr>
          <w:rFonts w:cs="Arial"/>
          <w:sz w:val="20"/>
        </w:rPr>
        <w:t xml:space="preserve"> part of their week with one parent and part with the other, at different addresses, will be the address at which the</w:t>
      </w:r>
      <w:r w:rsidR="001B5648">
        <w:rPr>
          <w:rFonts w:cs="Arial"/>
          <w:sz w:val="20"/>
        </w:rPr>
        <w:t xml:space="preserve"> child lives for the majority of the school week</w:t>
      </w:r>
      <w:r w:rsidRPr="00ED1C1B">
        <w:rPr>
          <w:rFonts w:cs="Arial"/>
          <w:sz w:val="20"/>
        </w:rPr>
        <w:t xml:space="preserve">. </w:t>
      </w:r>
      <w:r w:rsidRPr="006C517D" w:rsidR="004B72B3">
        <w:rPr>
          <w:rFonts w:cs="Arial"/>
          <w:sz w:val="20"/>
          <w:lang w:val="en-US" w:eastAsia="en-GB"/>
        </w:rPr>
        <w:t>If the child equally shares living with both parents, the parents must inform the School which address should be used for admission purposes and which parent will make the application. Parents will be requested to supply documentary evidence to support the address used for the application.</w:t>
      </w:r>
    </w:p>
    <w:p xmlns:wp14="http://schemas.microsoft.com/office/word/2010/wordml" w:rsidRPr="00ED1C1B" w:rsidR="00D03596" w:rsidP="00D03596" w:rsidRDefault="00D03596" w14:paraId="0F3CABC7" wp14:textId="77777777">
      <w:pPr>
        <w:rPr>
          <w:rFonts w:cs="Arial"/>
          <w:sz w:val="20"/>
        </w:rPr>
      </w:pPr>
    </w:p>
    <w:p xmlns:wp14="http://schemas.microsoft.com/office/word/2010/wordml" w:rsidRPr="00ED1C1B" w:rsidR="00D03596" w:rsidP="00D03596" w:rsidRDefault="00D03596" w14:paraId="3803B651" wp14:textId="77777777">
      <w:pPr>
        <w:rPr>
          <w:rFonts w:cs="Arial"/>
          <w:sz w:val="20"/>
        </w:rPr>
      </w:pPr>
      <w:r w:rsidRPr="00ED1C1B">
        <w:rPr>
          <w:rFonts w:cs="Arial"/>
          <w:sz w:val="20"/>
        </w:rPr>
        <w:t>(</w:t>
      </w:r>
      <w:proofErr w:type="gramStart"/>
      <w:r w:rsidRPr="00ED1C1B">
        <w:rPr>
          <w:rFonts w:cs="Arial"/>
          <w:sz w:val="20"/>
          <w:vertAlign w:val="superscript"/>
        </w:rPr>
        <w:t>4</w:t>
      </w:r>
      <w:r>
        <w:rPr>
          <w:rFonts w:cs="Arial"/>
          <w:sz w:val="20"/>
          <w:vertAlign w:val="superscript"/>
        </w:rPr>
        <w:t xml:space="preserve"> </w:t>
      </w:r>
      <w:r w:rsidRPr="00ED1C1B">
        <w:rPr>
          <w:rFonts w:cs="Arial"/>
          <w:sz w:val="20"/>
        </w:rPr>
        <w:t>)</w:t>
      </w:r>
      <w:proofErr w:type="gramEnd"/>
      <w:r w:rsidRPr="00ED1C1B">
        <w:rPr>
          <w:rFonts w:cs="Arial"/>
          <w:sz w:val="20"/>
        </w:rPr>
        <w:t xml:space="preserve">  ‘Sibling’ refers to the children </w:t>
      </w:r>
      <w:r w:rsidR="003B3282">
        <w:rPr>
          <w:rFonts w:cs="Arial"/>
          <w:sz w:val="20"/>
        </w:rPr>
        <w:t xml:space="preserve">, including adopted and fostered children, </w:t>
      </w:r>
      <w:r w:rsidRPr="00ED1C1B">
        <w:rPr>
          <w:rFonts w:cs="Arial"/>
          <w:sz w:val="20"/>
        </w:rPr>
        <w:t>of parents</w:t>
      </w:r>
      <w:r w:rsidR="003B3282">
        <w:rPr>
          <w:rFonts w:cs="Arial"/>
          <w:sz w:val="20"/>
        </w:rPr>
        <w:t xml:space="preserve"> </w:t>
      </w:r>
      <w:r w:rsidRPr="00ED1C1B">
        <w:rPr>
          <w:rFonts w:cs="Arial"/>
          <w:sz w:val="20"/>
        </w:rPr>
        <w:t xml:space="preserve">who are married or cohabiting, where the parents and children are living permanently at the same address as one family. </w:t>
      </w:r>
    </w:p>
    <w:p xmlns:wp14="http://schemas.microsoft.com/office/word/2010/wordml" w:rsidRPr="00ED1C1B" w:rsidR="00D03596" w:rsidP="00D03596" w:rsidRDefault="00D03596" w14:paraId="5B08B5D1" wp14:textId="77777777">
      <w:pPr>
        <w:rPr>
          <w:rFonts w:cs="Arial"/>
          <w:sz w:val="20"/>
        </w:rPr>
      </w:pPr>
    </w:p>
    <w:p xmlns:wp14="http://schemas.microsoft.com/office/word/2010/wordml" w:rsidR="00D03596" w:rsidP="00D03596" w:rsidRDefault="00D03596" w14:paraId="4BEF3445" wp14:textId="77777777">
      <w:pPr>
        <w:rPr>
          <w:rFonts w:cs="Arial"/>
          <w:sz w:val="20"/>
        </w:rPr>
      </w:pPr>
      <w:r w:rsidRPr="00ED1C1B">
        <w:rPr>
          <w:rFonts w:cs="Arial"/>
          <w:sz w:val="20"/>
        </w:rPr>
        <w:t>(</w:t>
      </w:r>
      <w:r w:rsidRPr="00ED1C1B" w:rsidR="002272DF">
        <w:rPr>
          <w:rFonts w:cs="Arial"/>
          <w:sz w:val="20"/>
          <w:vertAlign w:val="superscript"/>
        </w:rPr>
        <w:t>5</w:t>
      </w:r>
      <w:proofErr w:type="gramStart"/>
      <w:r w:rsidR="002272DF">
        <w:rPr>
          <w:rFonts w:cs="Arial"/>
          <w:sz w:val="20"/>
          <w:vertAlign w:val="superscript"/>
        </w:rPr>
        <w:t>)</w:t>
      </w:r>
      <w:r w:rsidRPr="00ED1C1B">
        <w:rPr>
          <w:rFonts w:cs="Arial"/>
          <w:sz w:val="20"/>
        </w:rPr>
        <w:t xml:space="preserve">  Children</w:t>
      </w:r>
      <w:proofErr w:type="gramEnd"/>
      <w:r w:rsidRPr="00ED1C1B">
        <w:rPr>
          <w:rFonts w:cs="Arial"/>
          <w:sz w:val="20"/>
        </w:rPr>
        <w:t xml:space="preserve"> of staff’ refers to situations where the staff member is the natural parent, the legal guardian or a resident step- parent. </w:t>
      </w:r>
    </w:p>
    <w:p xmlns:wp14="http://schemas.microsoft.com/office/word/2010/wordml" w:rsidR="002272DF" w:rsidP="00D03596" w:rsidRDefault="002272DF" w14:paraId="16DEB4AB" wp14:textId="77777777">
      <w:pPr>
        <w:rPr>
          <w:rFonts w:cs="Arial"/>
          <w:sz w:val="20"/>
        </w:rPr>
      </w:pPr>
    </w:p>
    <w:p xmlns:wp14="http://schemas.microsoft.com/office/word/2010/wordml" w:rsidRPr="00ED1C1B" w:rsidR="002272DF" w:rsidP="00D03596" w:rsidRDefault="003A0CAE" w14:paraId="63E3B150" wp14:textId="77777777">
      <w:pPr>
        <w:rPr>
          <w:rFonts w:cs="Arial"/>
          <w:sz w:val="20"/>
        </w:rPr>
      </w:pPr>
      <w:r w:rsidRPr="006C517D">
        <w:rPr>
          <w:rFonts w:cs="Arial"/>
          <w:sz w:val="20"/>
          <w:vertAlign w:val="superscript"/>
        </w:rPr>
        <w:t>(6</w:t>
      </w:r>
      <w:r w:rsidRPr="006C517D" w:rsidR="002272DF">
        <w:rPr>
          <w:rFonts w:cs="Arial"/>
          <w:sz w:val="20"/>
        </w:rPr>
        <w:t>)</w:t>
      </w:r>
      <w:r w:rsidR="002272DF">
        <w:rPr>
          <w:rFonts w:cs="Arial"/>
          <w:sz w:val="20"/>
        </w:rPr>
        <w:t xml:space="preserve">  </w:t>
      </w:r>
      <w:r w:rsidR="00B314DE">
        <w:rPr>
          <w:rFonts w:cs="Arial"/>
          <w:sz w:val="20"/>
        </w:rPr>
        <w:t>Children become of compulsory school age on the first prescribed day following their 5</w:t>
      </w:r>
      <w:r w:rsidRPr="005D278D">
        <w:rPr>
          <w:rFonts w:cs="Arial"/>
          <w:sz w:val="20"/>
          <w:vertAlign w:val="superscript"/>
        </w:rPr>
        <w:t>th</w:t>
      </w:r>
      <w:r w:rsidR="00B314DE">
        <w:rPr>
          <w:rFonts w:cs="Arial"/>
          <w:sz w:val="20"/>
        </w:rPr>
        <w:t xml:space="preserve"> birthday</w:t>
      </w:r>
      <w:proofErr w:type="gramStart"/>
      <w:r w:rsidR="00B314DE">
        <w:rPr>
          <w:rFonts w:cs="Arial"/>
          <w:sz w:val="20"/>
        </w:rPr>
        <w:t>:31</w:t>
      </w:r>
      <w:r w:rsidRPr="005D278D">
        <w:rPr>
          <w:rFonts w:cs="Arial"/>
          <w:sz w:val="20"/>
          <w:vertAlign w:val="superscript"/>
        </w:rPr>
        <w:t>st</w:t>
      </w:r>
      <w:proofErr w:type="gramEnd"/>
      <w:r w:rsidR="00B314DE">
        <w:rPr>
          <w:rFonts w:cs="Arial"/>
          <w:sz w:val="20"/>
        </w:rPr>
        <w:t xml:space="preserve"> August, 31</w:t>
      </w:r>
      <w:r w:rsidRPr="005D278D">
        <w:rPr>
          <w:rFonts w:cs="Arial"/>
          <w:sz w:val="20"/>
          <w:vertAlign w:val="superscript"/>
        </w:rPr>
        <w:t>st</w:t>
      </w:r>
      <w:r w:rsidR="00B314DE">
        <w:rPr>
          <w:rFonts w:cs="Arial"/>
          <w:sz w:val="20"/>
        </w:rPr>
        <w:t xml:space="preserve"> December or 31</w:t>
      </w:r>
      <w:r w:rsidRPr="005D278D">
        <w:rPr>
          <w:rFonts w:cs="Arial"/>
          <w:sz w:val="20"/>
          <w:vertAlign w:val="superscript"/>
        </w:rPr>
        <w:t>st</w:t>
      </w:r>
      <w:r w:rsidR="00B314DE">
        <w:rPr>
          <w:rFonts w:cs="Arial"/>
          <w:sz w:val="20"/>
        </w:rPr>
        <w:t xml:space="preserve"> March (or on that day if any of the dates are the child’s birthday)</w:t>
      </w:r>
    </w:p>
    <w:p xmlns:wp14="http://schemas.microsoft.com/office/word/2010/wordml" w:rsidR="00D03596" w:rsidP="00D03596" w:rsidRDefault="00D03596" w14:paraId="0AD9C6F4" wp14:textId="77777777">
      <w:pPr>
        <w:rPr>
          <w:rFonts w:cs="Arial"/>
          <w:sz w:val="20"/>
          <w:lang w:val="en-US"/>
        </w:rPr>
      </w:pPr>
    </w:p>
    <w:p xmlns:wp14="http://schemas.microsoft.com/office/word/2010/wordml" w:rsidRPr="00660E8C" w:rsidR="00D03596" w:rsidP="00D03596" w:rsidRDefault="00D03596" w14:paraId="1FD3DB2E" wp14:textId="77777777">
      <w:pPr>
        <w:rPr>
          <w:rFonts w:cs="Arial"/>
          <w:b/>
          <w:lang w:val="en-US"/>
        </w:rPr>
      </w:pPr>
      <w:r w:rsidRPr="00660E8C">
        <w:rPr>
          <w:rFonts w:cs="Arial"/>
          <w:b/>
          <w:lang w:val="en-US"/>
        </w:rPr>
        <w:t>Annex 1- The Boarding suitability test</w:t>
      </w:r>
    </w:p>
    <w:p xmlns:wp14="http://schemas.microsoft.com/office/word/2010/wordml" w:rsidRPr="004C2484" w:rsidR="00D03596" w:rsidP="00D03596" w:rsidRDefault="00D03596" w14:paraId="63F978D4" wp14:textId="77777777">
      <w:pPr>
        <w:pStyle w:val="Default"/>
        <w:numPr>
          <w:ilvl w:val="0"/>
          <w:numId w:val="8"/>
        </w:numPr>
        <w:ind w:right="-489"/>
        <w:jc w:val="both"/>
        <w:rPr>
          <w:sz w:val="20"/>
          <w:szCs w:val="20"/>
          <w:u w:val="single"/>
        </w:rPr>
      </w:pPr>
      <w:r w:rsidRPr="004C2484">
        <w:rPr>
          <w:sz w:val="20"/>
          <w:szCs w:val="20"/>
        </w:rPr>
        <w:t xml:space="preserve">The boarding suitability assessment includes the following: </w:t>
      </w:r>
    </w:p>
    <w:p xmlns:wp14="http://schemas.microsoft.com/office/word/2010/wordml" w:rsidRPr="004C2484" w:rsidR="00D03596" w:rsidP="00D03596" w:rsidRDefault="00D03596" w14:paraId="181FBC41" wp14:textId="77777777">
      <w:pPr>
        <w:pStyle w:val="Default"/>
        <w:numPr>
          <w:ilvl w:val="0"/>
          <w:numId w:val="17"/>
        </w:numPr>
        <w:ind w:right="-489" w:hanging="153"/>
        <w:rPr>
          <w:sz w:val="20"/>
          <w:szCs w:val="20"/>
        </w:rPr>
      </w:pPr>
      <w:r w:rsidRPr="004C2484">
        <w:rPr>
          <w:sz w:val="20"/>
          <w:szCs w:val="20"/>
        </w:rPr>
        <w:t xml:space="preserve">An interview; </w:t>
      </w:r>
    </w:p>
    <w:p xmlns:wp14="http://schemas.microsoft.com/office/word/2010/wordml" w:rsidRPr="004C2484" w:rsidR="00D03596" w:rsidP="00D03596" w:rsidRDefault="00D03596" w14:paraId="5780426C" wp14:textId="77777777">
      <w:pPr>
        <w:pStyle w:val="Default"/>
        <w:numPr>
          <w:ilvl w:val="0"/>
          <w:numId w:val="17"/>
        </w:numPr>
        <w:ind w:right="-489"/>
        <w:rPr>
          <w:sz w:val="20"/>
          <w:szCs w:val="20"/>
        </w:rPr>
      </w:pPr>
      <w:r>
        <w:rPr>
          <w:sz w:val="20"/>
          <w:szCs w:val="20"/>
        </w:rPr>
        <w:t>A reference from the applicant’s</w:t>
      </w:r>
      <w:r w:rsidRPr="004C2484">
        <w:rPr>
          <w:sz w:val="20"/>
          <w:szCs w:val="20"/>
        </w:rPr>
        <w:t xml:space="preserve"> present school and/or a previous school</w:t>
      </w:r>
      <w:r>
        <w:rPr>
          <w:sz w:val="20"/>
          <w:szCs w:val="20"/>
        </w:rPr>
        <w:t xml:space="preserve"> where the applicant</w:t>
      </w:r>
      <w:r w:rsidRPr="004C2484">
        <w:rPr>
          <w:sz w:val="20"/>
          <w:szCs w:val="20"/>
        </w:rPr>
        <w:t xml:space="preserve"> is not </w:t>
      </w:r>
      <w:r>
        <w:rPr>
          <w:sz w:val="20"/>
          <w:szCs w:val="20"/>
        </w:rPr>
        <w:t xml:space="preserve">currently </w:t>
      </w:r>
      <w:r w:rsidRPr="004C2484">
        <w:rPr>
          <w:sz w:val="20"/>
          <w:szCs w:val="20"/>
        </w:rPr>
        <w:t>at school or has recently changed school</w:t>
      </w:r>
      <w:r>
        <w:rPr>
          <w:sz w:val="20"/>
          <w:szCs w:val="20"/>
        </w:rPr>
        <w:t xml:space="preserve"> to confirm whether the student is suitable to board or would present a danger to him/herself or others were they to board</w:t>
      </w:r>
      <w:r w:rsidRPr="004C2484">
        <w:rPr>
          <w:sz w:val="20"/>
          <w:szCs w:val="20"/>
        </w:rPr>
        <w:t xml:space="preserve">; </w:t>
      </w:r>
    </w:p>
    <w:p xmlns:wp14="http://schemas.microsoft.com/office/word/2010/wordml" w:rsidRPr="004C2484" w:rsidR="00D03596" w:rsidP="00D03596" w:rsidRDefault="00D03596" w14:paraId="1437C20A" wp14:textId="77777777">
      <w:pPr>
        <w:pStyle w:val="Default"/>
        <w:numPr>
          <w:ilvl w:val="0"/>
          <w:numId w:val="17"/>
        </w:numPr>
        <w:ind w:right="-489"/>
        <w:rPr>
          <w:sz w:val="20"/>
          <w:szCs w:val="20"/>
        </w:rPr>
      </w:pPr>
      <w:r w:rsidRPr="004C2484">
        <w:rPr>
          <w:sz w:val="20"/>
          <w:szCs w:val="20"/>
        </w:rPr>
        <w:t>Consideration of any other information about the child’s suitability to board that t</w:t>
      </w:r>
      <w:r>
        <w:rPr>
          <w:sz w:val="20"/>
          <w:szCs w:val="20"/>
        </w:rPr>
        <w:t>he parent/</w:t>
      </w:r>
      <w:proofErr w:type="spellStart"/>
      <w:r>
        <w:rPr>
          <w:sz w:val="20"/>
          <w:szCs w:val="20"/>
        </w:rPr>
        <w:t>carer</w:t>
      </w:r>
      <w:proofErr w:type="spellEnd"/>
      <w:r>
        <w:rPr>
          <w:sz w:val="20"/>
          <w:szCs w:val="20"/>
        </w:rPr>
        <w:t xml:space="preserve"> of the applicant</w:t>
      </w:r>
      <w:r w:rsidRPr="004C2484">
        <w:rPr>
          <w:sz w:val="20"/>
          <w:szCs w:val="20"/>
        </w:rPr>
        <w:t xml:space="preserve"> may wish to provide or which may be provided at the request of the parent/</w:t>
      </w:r>
      <w:proofErr w:type="spellStart"/>
      <w:r w:rsidRPr="004C2484">
        <w:rPr>
          <w:sz w:val="20"/>
          <w:szCs w:val="20"/>
        </w:rPr>
        <w:t>carer</w:t>
      </w:r>
      <w:proofErr w:type="spellEnd"/>
      <w:r w:rsidRPr="004C2484">
        <w:rPr>
          <w:sz w:val="20"/>
          <w:szCs w:val="20"/>
        </w:rPr>
        <w:t xml:space="preserve"> by another person; </w:t>
      </w:r>
    </w:p>
    <w:p xmlns:wp14="http://schemas.microsoft.com/office/word/2010/wordml" w:rsidRPr="00F37ED9" w:rsidR="00D03596" w:rsidP="00544302" w:rsidRDefault="00D03596" w14:paraId="3665CD6A" wp14:textId="77777777">
      <w:pPr>
        <w:pStyle w:val="Default"/>
        <w:numPr>
          <w:ilvl w:val="0"/>
          <w:numId w:val="17"/>
        </w:numPr>
        <w:spacing w:after="22"/>
        <w:ind w:right="-489"/>
        <w:rPr>
          <w:bCs/>
        </w:rPr>
      </w:pPr>
      <w:r w:rsidRPr="00F37ED9">
        <w:rPr>
          <w:sz w:val="20"/>
          <w:szCs w:val="20"/>
        </w:rPr>
        <w:t xml:space="preserve">Information provided by a Local Authority (or equivalent authority outside England and Wales), where relevant. </w:t>
      </w:r>
    </w:p>
    <w:p xmlns:wp14="http://schemas.microsoft.com/office/word/2010/wordml" w:rsidRPr="00E9327B" w:rsidR="00D03596" w:rsidP="00544302" w:rsidRDefault="00D03596" w14:paraId="48883D0B" wp14:textId="77777777">
      <w:pPr>
        <w:pStyle w:val="Default"/>
        <w:numPr>
          <w:ilvl w:val="0"/>
          <w:numId w:val="9"/>
        </w:numPr>
        <w:ind w:right="-489"/>
        <w:rPr>
          <w:sz w:val="20"/>
          <w:szCs w:val="20"/>
        </w:rPr>
      </w:pPr>
      <w:r w:rsidRPr="00E9327B">
        <w:rPr>
          <w:sz w:val="20"/>
          <w:szCs w:val="20"/>
        </w:rPr>
        <w:t xml:space="preserve">In determining whether or not an applicant is suitable to board, the School has regard to the following questions in the interview: </w:t>
      </w:r>
    </w:p>
    <w:p xmlns:wp14="http://schemas.microsoft.com/office/word/2010/wordml" w:rsidRPr="004C2484" w:rsidR="00D03596" w:rsidP="006042D4" w:rsidRDefault="006042D4" w14:paraId="20621C91" wp14:textId="77777777">
      <w:pPr>
        <w:pStyle w:val="Default"/>
        <w:ind w:left="567" w:right="-489"/>
        <w:rPr>
          <w:sz w:val="20"/>
          <w:szCs w:val="20"/>
        </w:rPr>
      </w:pPr>
      <w:r>
        <w:rPr>
          <w:sz w:val="20"/>
          <w:szCs w:val="20"/>
        </w:rPr>
        <w:t xml:space="preserve">- </w:t>
      </w:r>
      <w:r w:rsidR="00D03596">
        <w:rPr>
          <w:sz w:val="20"/>
          <w:szCs w:val="20"/>
        </w:rPr>
        <w:t>Does the applicant</w:t>
      </w:r>
      <w:r w:rsidRPr="004C2484" w:rsidR="00D03596">
        <w:rPr>
          <w:sz w:val="20"/>
          <w:szCs w:val="20"/>
        </w:rPr>
        <w:t xml:space="preserve"> wish to board? </w:t>
      </w:r>
    </w:p>
    <w:p xmlns:wp14="http://schemas.microsoft.com/office/word/2010/wordml" w:rsidRPr="004C2484" w:rsidR="00D03596" w:rsidP="00D03596" w:rsidRDefault="00D03596" w14:paraId="045C98AA" wp14:textId="77777777">
      <w:pPr>
        <w:pStyle w:val="Default"/>
        <w:numPr>
          <w:ilvl w:val="1"/>
          <w:numId w:val="20"/>
        </w:numPr>
        <w:ind w:left="709" w:right="-489" w:hanging="142"/>
        <w:rPr>
          <w:sz w:val="20"/>
          <w:szCs w:val="20"/>
        </w:rPr>
      </w:pPr>
      <w:r w:rsidRPr="004C2484">
        <w:rPr>
          <w:sz w:val="20"/>
          <w:szCs w:val="20"/>
        </w:rPr>
        <w:t>Doe</w:t>
      </w:r>
      <w:r>
        <w:rPr>
          <w:sz w:val="20"/>
          <w:szCs w:val="20"/>
        </w:rPr>
        <w:t xml:space="preserve">s the applicant </w:t>
      </w:r>
      <w:r w:rsidRPr="004C2484">
        <w:rPr>
          <w:sz w:val="20"/>
          <w:szCs w:val="20"/>
        </w:rPr>
        <w:t>have experience of sta</w:t>
      </w:r>
      <w:r>
        <w:rPr>
          <w:sz w:val="20"/>
          <w:szCs w:val="20"/>
        </w:rPr>
        <w:t xml:space="preserve">ying away from his/her </w:t>
      </w:r>
      <w:r w:rsidRPr="004C2484">
        <w:rPr>
          <w:sz w:val="20"/>
          <w:szCs w:val="20"/>
        </w:rPr>
        <w:t>parents/</w:t>
      </w:r>
      <w:proofErr w:type="spellStart"/>
      <w:r w:rsidRPr="004C2484">
        <w:rPr>
          <w:sz w:val="20"/>
          <w:szCs w:val="20"/>
        </w:rPr>
        <w:t>carers</w:t>
      </w:r>
      <w:proofErr w:type="spellEnd"/>
      <w:r w:rsidRPr="004C2484">
        <w:rPr>
          <w:sz w:val="20"/>
          <w:szCs w:val="20"/>
        </w:rPr>
        <w:t xml:space="preserve"> whether or not he/she is currently a boarder? </w:t>
      </w:r>
    </w:p>
    <w:p xmlns:wp14="http://schemas.microsoft.com/office/word/2010/wordml" w:rsidRPr="004C2484" w:rsidR="00D03596" w:rsidP="006042D4" w:rsidRDefault="006042D4" w14:paraId="615ACAD3" wp14:textId="77777777">
      <w:pPr>
        <w:pStyle w:val="Default"/>
        <w:ind w:left="567" w:right="-489"/>
        <w:rPr>
          <w:sz w:val="20"/>
          <w:szCs w:val="20"/>
        </w:rPr>
      </w:pPr>
      <w:r>
        <w:rPr>
          <w:sz w:val="20"/>
          <w:szCs w:val="20"/>
        </w:rPr>
        <w:t xml:space="preserve">- </w:t>
      </w:r>
      <w:r w:rsidR="00D03596">
        <w:rPr>
          <w:sz w:val="20"/>
          <w:szCs w:val="20"/>
        </w:rPr>
        <w:t>Does the applicant show evidence of self-</w:t>
      </w:r>
      <w:r w:rsidRPr="004C2484" w:rsidR="00D03596">
        <w:rPr>
          <w:sz w:val="20"/>
          <w:szCs w:val="20"/>
        </w:rPr>
        <w:t>reliance and independence?</w:t>
      </w:r>
    </w:p>
    <w:p xmlns:wp14="http://schemas.microsoft.com/office/word/2010/wordml" w:rsidR="00D03596" w:rsidP="006042D4" w:rsidRDefault="006042D4" w14:paraId="7DA12B58" wp14:textId="77777777">
      <w:pPr>
        <w:pStyle w:val="Default"/>
        <w:ind w:left="567" w:right="-489"/>
        <w:rPr>
          <w:sz w:val="20"/>
          <w:szCs w:val="20"/>
        </w:rPr>
      </w:pPr>
      <w:r>
        <w:rPr>
          <w:sz w:val="20"/>
          <w:szCs w:val="20"/>
        </w:rPr>
        <w:t xml:space="preserve">- </w:t>
      </w:r>
      <w:r w:rsidR="00D03596">
        <w:rPr>
          <w:sz w:val="20"/>
          <w:szCs w:val="20"/>
        </w:rPr>
        <w:t>Does the applicant</w:t>
      </w:r>
      <w:r w:rsidRPr="004C2484" w:rsidR="00D03596">
        <w:rPr>
          <w:sz w:val="20"/>
          <w:szCs w:val="20"/>
        </w:rPr>
        <w:t xml:space="preserve"> show evidence of understanding and relishing the challenges of a communal </w:t>
      </w:r>
      <w:r w:rsidR="00D03596">
        <w:rPr>
          <w:sz w:val="20"/>
          <w:szCs w:val="20"/>
        </w:rPr>
        <w:t xml:space="preserve">life? </w:t>
      </w:r>
    </w:p>
    <w:p xmlns:wp14="http://schemas.microsoft.com/office/word/2010/wordml" w:rsidRPr="004C2484" w:rsidR="00D03596" w:rsidDel="002E16D6" w:rsidP="00D03596" w:rsidRDefault="00D03596" w14:paraId="5CA3C9A7" wp14:textId="77777777">
      <w:pPr>
        <w:pStyle w:val="Default"/>
        <w:numPr>
          <w:ilvl w:val="1"/>
          <w:numId w:val="20"/>
        </w:numPr>
        <w:ind w:left="709" w:right="-489" w:hanging="142"/>
        <w:rPr>
          <w:sz w:val="20"/>
          <w:szCs w:val="20"/>
        </w:rPr>
      </w:pPr>
      <w:r>
        <w:rPr>
          <w:sz w:val="20"/>
          <w:szCs w:val="20"/>
        </w:rPr>
        <w:t>Does the applicant</w:t>
      </w:r>
      <w:r w:rsidRPr="004C2484">
        <w:rPr>
          <w:sz w:val="20"/>
          <w:szCs w:val="20"/>
        </w:rPr>
        <w:t xml:space="preserve"> show understanding of the responsibilities of being a </w:t>
      </w:r>
      <w:r>
        <w:rPr>
          <w:sz w:val="20"/>
          <w:szCs w:val="20"/>
        </w:rPr>
        <w:t xml:space="preserve">member of a boarding </w:t>
      </w:r>
      <w:r w:rsidRPr="004C2484">
        <w:rPr>
          <w:sz w:val="20"/>
          <w:szCs w:val="20"/>
        </w:rPr>
        <w:t xml:space="preserve">community? </w:t>
      </w:r>
    </w:p>
    <w:p xmlns:wp14="http://schemas.microsoft.com/office/word/2010/wordml" w:rsidR="00D03596" w:rsidP="00D03596" w:rsidRDefault="00D03596" w14:paraId="3D9073FF" wp14:textId="77777777">
      <w:pPr>
        <w:pStyle w:val="Default"/>
        <w:numPr>
          <w:ilvl w:val="1"/>
          <w:numId w:val="20"/>
        </w:numPr>
        <w:ind w:left="709" w:right="-489" w:hanging="142"/>
        <w:rPr>
          <w:sz w:val="20"/>
          <w:szCs w:val="20"/>
        </w:rPr>
      </w:pPr>
      <w:r w:rsidRPr="004C2484">
        <w:rPr>
          <w:sz w:val="20"/>
          <w:szCs w:val="20"/>
        </w:rPr>
        <w:t xml:space="preserve">Is there any medical or psychological reason why boarding would not be </w:t>
      </w:r>
      <w:r>
        <w:rPr>
          <w:sz w:val="20"/>
          <w:szCs w:val="20"/>
        </w:rPr>
        <w:t xml:space="preserve">appropriate, or any need that </w:t>
      </w:r>
      <w:r w:rsidRPr="004C2484">
        <w:rPr>
          <w:sz w:val="20"/>
          <w:szCs w:val="20"/>
        </w:rPr>
        <w:t>could not be met by reasonable adjustment to the boarding accommodation, routine and practice?</w:t>
      </w:r>
    </w:p>
    <w:p xmlns:wp14="http://schemas.microsoft.com/office/word/2010/wordml" w:rsidR="003A0CAE" w:rsidP="005D278D" w:rsidRDefault="003A0CAE" w14:paraId="4B1F511A" wp14:textId="77777777">
      <w:pPr>
        <w:pStyle w:val="Default"/>
        <w:ind w:right="-489"/>
        <w:rPr>
          <w:sz w:val="20"/>
          <w:szCs w:val="20"/>
        </w:rPr>
      </w:pPr>
    </w:p>
    <w:p xmlns:wp14="http://schemas.microsoft.com/office/word/2010/wordml" w:rsidR="003A0CAE" w:rsidP="005D278D" w:rsidRDefault="003B3282" w14:paraId="72AFEEA3" wp14:textId="77777777">
      <w:pPr>
        <w:pStyle w:val="Default"/>
        <w:ind w:right="-489"/>
        <w:rPr>
          <w:sz w:val="20"/>
          <w:szCs w:val="20"/>
        </w:rPr>
      </w:pPr>
      <w:r>
        <w:rPr>
          <w:sz w:val="20"/>
          <w:szCs w:val="20"/>
        </w:rPr>
        <w:t xml:space="preserve">NB Where a pupil wishing to board is the subject of an Education, Health and Care Plan, arrangements to </w:t>
      </w:r>
    </w:p>
    <w:p xmlns:wp14="http://schemas.microsoft.com/office/word/2010/wordml" w:rsidR="003A0CAE" w:rsidP="005D278D" w:rsidRDefault="003B3282" w14:paraId="258B9B51" wp14:textId="77777777">
      <w:pPr>
        <w:pStyle w:val="Default"/>
        <w:ind w:right="-489"/>
        <w:rPr>
          <w:sz w:val="20"/>
          <w:szCs w:val="20"/>
        </w:rPr>
      </w:pPr>
      <w:proofErr w:type="gramStart"/>
      <w:r>
        <w:rPr>
          <w:sz w:val="20"/>
          <w:szCs w:val="20"/>
        </w:rPr>
        <w:t>confirm</w:t>
      </w:r>
      <w:proofErr w:type="gramEnd"/>
      <w:r>
        <w:rPr>
          <w:sz w:val="20"/>
          <w:szCs w:val="20"/>
        </w:rPr>
        <w:t xml:space="preserve"> suitability to board will be managed in discussion with the Local Authority during the process of </w:t>
      </w:r>
    </w:p>
    <w:p xmlns:wp14="http://schemas.microsoft.com/office/word/2010/wordml" w:rsidRPr="00A45CCA" w:rsidR="00D03596" w:rsidP="00E9327B" w:rsidRDefault="003B3282" w14:paraId="287FBAD5" wp14:textId="77777777">
      <w:pPr>
        <w:pStyle w:val="Default"/>
        <w:ind w:right="-489"/>
      </w:pPr>
      <w:proofErr w:type="gramStart"/>
      <w:r>
        <w:rPr>
          <w:sz w:val="20"/>
          <w:szCs w:val="20"/>
        </w:rPr>
        <w:t>drawing</w:t>
      </w:r>
      <w:proofErr w:type="gramEnd"/>
      <w:r>
        <w:rPr>
          <w:sz w:val="20"/>
          <w:szCs w:val="20"/>
        </w:rPr>
        <w:t xml:space="preserve"> up the statement</w:t>
      </w:r>
      <w:r w:rsidRPr="00A45CCA" w:rsidR="00D03596">
        <w:t xml:space="preserve"> </w:t>
      </w:r>
    </w:p>
    <w:p xmlns:wp14="http://schemas.microsoft.com/office/word/2010/wordml" w:rsidRPr="00ED1C1B" w:rsidR="00D03596" w:rsidP="00D03596" w:rsidRDefault="00D03596" w14:paraId="65F9C3DC" wp14:textId="77777777">
      <w:pPr>
        <w:rPr>
          <w:rFonts w:cs="Arial"/>
          <w:sz w:val="20"/>
          <w:lang w:val="en-US"/>
        </w:rPr>
      </w:pPr>
    </w:p>
    <w:p xmlns:wp14="http://schemas.microsoft.com/office/word/2010/wordml" w:rsidRPr="001D6FB1" w:rsidR="007B184D" w:rsidP="34BA4174" w:rsidRDefault="007B184D" w14:paraId="5009DBDC" wp14:textId="41CFEACD">
      <w:pPr>
        <w:pStyle w:val="Normal"/>
        <w:rPr>
          <w:rFonts w:cs="Arial"/>
          <w:b w:val="1"/>
          <w:bCs w:val="1"/>
          <w:lang w:val="en-US"/>
        </w:rPr>
      </w:pPr>
    </w:p>
    <w:sectPr w:rsidRPr="001D6FB1" w:rsidR="007B184D" w:rsidSect="00D03596">
      <w:footerReference w:type="even" r:id="rId21"/>
      <w:footerReference w:type="default" r:id="rId22"/>
      <w:pgSz w:w="11906" w:h="16838" w:orient="portrait"/>
      <w:pgMar w:top="1077" w:right="1080" w:bottom="113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E838E4" w:rsidRDefault="00E838E4" w14:paraId="1A965116" wp14:textId="77777777">
      <w:r>
        <w:separator/>
      </w:r>
    </w:p>
  </w:endnote>
  <w:endnote w:type="continuationSeparator" w:id="0">
    <w:p xmlns:wp14="http://schemas.microsoft.com/office/word/2010/wordml" w:rsidR="00E838E4" w:rsidRDefault="00E838E4" w14:paraId="7DF4E37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838E4" w:rsidP="00D03596" w:rsidRDefault="00E838E4"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E838E4" w:rsidP="00D03596" w:rsidRDefault="00E838E4" w14:paraId="664355AD"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838E4" w:rsidP="00D03596" w:rsidRDefault="00E838E4" w14:paraId="577C7B5B"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0107">
      <w:rPr>
        <w:rStyle w:val="PageNumber"/>
        <w:noProof/>
      </w:rPr>
      <w:t>8</w:t>
    </w:r>
    <w:r>
      <w:rPr>
        <w:rStyle w:val="PageNumber"/>
      </w:rPr>
      <w:fldChar w:fldCharType="end"/>
    </w:r>
  </w:p>
  <w:p xmlns:wp14="http://schemas.microsoft.com/office/word/2010/wordml" w:rsidR="00E838E4" w:rsidP="00D03596" w:rsidRDefault="00E838E4" w14:paraId="722B00AE" wp14:textId="77777777">
    <w:pPr>
      <w:pStyle w:val="Footer"/>
      <w:ind w:right="360"/>
    </w:pPr>
  </w:p>
  <w:p xmlns:wp14="http://schemas.microsoft.com/office/word/2010/wordml" w:rsidR="00E838E4" w:rsidP="00D03596" w:rsidRDefault="00E838E4" w14:paraId="42C6D796"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E838E4" w:rsidRDefault="00E838E4" w14:paraId="44FB30F8" wp14:textId="77777777">
      <w:r>
        <w:separator/>
      </w:r>
    </w:p>
  </w:footnote>
  <w:footnote w:type="continuationSeparator" w:id="0">
    <w:p xmlns:wp14="http://schemas.microsoft.com/office/word/2010/wordml" w:rsidR="00E838E4" w:rsidRDefault="00E838E4" w14:paraId="1DA6542E" wp14:textId="77777777">
      <w:r>
        <w:continuationSeparator/>
      </w:r>
    </w:p>
  </w:footnote>
  <w:footnote w:id="1">
    <w:p xmlns:wp14="http://schemas.microsoft.com/office/word/2010/wordml" w:rsidR="00E838E4" w:rsidP="00D03596" w:rsidRDefault="00E838E4" w14:paraId="3041E394" wp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3EDF6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Arial"/>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Arial"/>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3C0E58"/>
    <w:multiLevelType w:val="hybridMultilevel"/>
    <w:tmpl w:val="E856B36E"/>
    <w:lvl w:ilvl="0" w:tplc="78CC8C9E">
      <w:start w:val="1"/>
      <w:numFmt w:val="bullet"/>
      <w:lvlText w:val=""/>
      <w:lvlJc w:val="left"/>
      <w:pPr>
        <w:ind w:left="720" w:hanging="21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9A11D82"/>
    <w:multiLevelType w:val="hybridMultilevel"/>
    <w:tmpl w:val="D598A906"/>
    <w:lvl w:ilvl="0" w:tplc="69823078">
      <w:start w:val="10"/>
      <w:numFmt w:val="decimal"/>
      <w:lvlText w:val="%1."/>
      <w:lvlJc w:val="left"/>
      <w:pPr>
        <w:ind w:left="720" w:hanging="360"/>
      </w:pPr>
      <w:rPr>
        <w:rFonts w:hint="default"/>
        <w:color w:val="104F7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A6EC3"/>
    <w:multiLevelType w:val="hybridMultilevel"/>
    <w:tmpl w:val="114AA5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0A23ED8"/>
    <w:multiLevelType w:val="hybridMultilevel"/>
    <w:tmpl w:val="327055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2AB57B7"/>
    <w:multiLevelType w:val="hybridMultilevel"/>
    <w:tmpl w:val="A542467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144373BE"/>
    <w:multiLevelType w:val="hybridMultilevel"/>
    <w:tmpl w:val="45AEA6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58E14FE"/>
    <w:multiLevelType w:val="multilevel"/>
    <w:tmpl w:val="3166684C"/>
    <w:lvl w:ilvl="0">
      <w:start w:val="1"/>
      <w:numFmt w:val="bullet"/>
      <w:lvlText w:val=""/>
      <w:lvlJc w:val="left"/>
      <w:pPr>
        <w:ind w:left="720" w:hanging="663"/>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159F2EAE"/>
    <w:multiLevelType w:val="hybridMultilevel"/>
    <w:tmpl w:val="12BC096E"/>
    <w:lvl w:ilvl="0" w:tplc="0409000F">
      <w:start w:val="1"/>
      <w:numFmt w:val="decimal"/>
      <w:lvlText w:val="%1."/>
      <w:lvlJc w:val="left"/>
      <w:pPr>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6795AFE"/>
    <w:multiLevelType w:val="hybridMultilevel"/>
    <w:tmpl w:val="3166684C"/>
    <w:lvl w:ilvl="0" w:tplc="9C0A9EF2">
      <w:start w:val="1"/>
      <w:numFmt w:val="bullet"/>
      <w:lvlText w:val=""/>
      <w:lvlJc w:val="left"/>
      <w:pPr>
        <w:ind w:left="720" w:hanging="663"/>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7124C0C"/>
    <w:multiLevelType w:val="hybridMultilevel"/>
    <w:tmpl w:val="5C8A9C5E"/>
    <w:lvl w:ilvl="0" w:tplc="B57286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4" w15:restartNumberingAfterBreak="0">
    <w:nsid w:val="1A4F7544"/>
    <w:multiLevelType w:val="hybridMultilevel"/>
    <w:tmpl w:val="0A747A3A"/>
    <w:lvl w:ilvl="0" w:tplc="9C0A9EF2">
      <w:start w:val="1"/>
      <w:numFmt w:val="bullet"/>
      <w:lvlText w:val=""/>
      <w:lvlJc w:val="left"/>
      <w:pPr>
        <w:ind w:left="720" w:hanging="663"/>
      </w:pPr>
      <w:rPr>
        <w:rFonts w:hint="default" w:ascii="Symbol" w:hAnsi="Symbol"/>
      </w:rPr>
    </w:lvl>
    <w:lvl w:ilvl="1" w:tplc="9C0A9EF2">
      <w:start w:val="1"/>
      <w:numFmt w:val="bullet"/>
      <w:lvlText w:val=""/>
      <w:lvlJc w:val="left"/>
      <w:pPr>
        <w:ind w:left="1743" w:hanging="663"/>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3E679F1"/>
    <w:multiLevelType w:val="hybridMultilevel"/>
    <w:tmpl w:val="56F200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ascii="Arial" w:hAnsi="Arial"/>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7" w15:restartNumberingAfterBreak="0">
    <w:nsid w:val="27AA6BA5"/>
    <w:multiLevelType w:val="hybridMultilevel"/>
    <w:tmpl w:val="BF92D2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9097BCC"/>
    <w:multiLevelType w:val="hybridMultilevel"/>
    <w:tmpl w:val="2D267678"/>
    <w:lvl w:ilvl="0" w:tplc="62689F88">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A914771"/>
    <w:multiLevelType w:val="multilevel"/>
    <w:tmpl w:val="F210FFC4"/>
    <w:lvl w:ilvl="0">
      <w:start w:val="6"/>
      <w:numFmt w:val="decimal"/>
      <w:lvlText w:val="%1"/>
      <w:lvlJc w:val="left"/>
      <w:pPr>
        <w:ind w:left="360" w:hanging="360"/>
      </w:pPr>
      <w:rPr>
        <w:rFonts w:hint="default"/>
      </w:rPr>
    </w:lvl>
    <w:lvl w:ilvl="1">
      <w:start w:val="2"/>
      <w:numFmt w:val="decimal"/>
      <w:lvlText w:val="%1.%2"/>
      <w:lvlJc w:val="left"/>
      <w:pPr>
        <w:ind w:left="386" w:hanging="360"/>
      </w:pPr>
      <w:rPr>
        <w:rFonts w:hint="default"/>
      </w:rPr>
    </w:lvl>
    <w:lvl w:ilvl="2">
      <w:start w:val="1"/>
      <w:numFmt w:val="decimal"/>
      <w:lvlText w:val="%1.%2.%3"/>
      <w:lvlJc w:val="left"/>
      <w:pPr>
        <w:ind w:left="772" w:hanging="720"/>
      </w:pPr>
      <w:rPr>
        <w:rFonts w:hint="default"/>
      </w:rPr>
    </w:lvl>
    <w:lvl w:ilvl="3">
      <w:start w:val="1"/>
      <w:numFmt w:val="decimal"/>
      <w:lvlText w:val="%1.%2.%3.%4"/>
      <w:lvlJc w:val="left"/>
      <w:pPr>
        <w:ind w:left="798" w:hanging="72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210" w:hanging="108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622" w:hanging="1440"/>
      </w:pPr>
      <w:rPr>
        <w:rFonts w:hint="default"/>
      </w:rPr>
    </w:lvl>
    <w:lvl w:ilvl="8">
      <w:start w:val="1"/>
      <w:numFmt w:val="decimal"/>
      <w:lvlText w:val="%1.%2.%3.%4.%5.%6.%7.%8.%9"/>
      <w:lvlJc w:val="left"/>
      <w:pPr>
        <w:ind w:left="2008" w:hanging="1800"/>
      </w:pPr>
      <w:rPr>
        <w:rFonts w:hint="default"/>
      </w:rPr>
    </w:lvl>
  </w:abstractNum>
  <w:abstractNum w:abstractNumId="20" w15:restartNumberingAfterBreak="0">
    <w:nsid w:val="2E7B57BD"/>
    <w:multiLevelType w:val="hybridMultilevel"/>
    <w:tmpl w:val="6338B0A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075D04"/>
    <w:multiLevelType w:val="multilevel"/>
    <w:tmpl w:val="50984D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7B2F32"/>
    <w:multiLevelType w:val="hybridMultilevel"/>
    <w:tmpl w:val="2D267678"/>
    <w:lvl w:ilvl="0" w:tplc="62689F88">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5FA0267"/>
    <w:multiLevelType w:val="hybridMultilevel"/>
    <w:tmpl w:val="2D267678"/>
    <w:lvl w:ilvl="0" w:tplc="62689F88">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AC72B8F"/>
    <w:multiLevelType w:val="hybridMultilevel"/>
    <w:tmpl w:val="61B6F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8922F5"/>
    <w:multiLevelType w:val="hybridMultilevel"/>
    <w:tmpl w:val="90AEE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0279D3"/>
    <w:multiLevelType w:val="hybridMultilevel"/>
    <w:tmpl w:val="2C262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28" w15:restartNumberingAfterBreak="0">
    <w:nsid w:val="48245C9B"/>
    <w:multiLevelType w:val="hybridMultilevel"/>
    <w:tmpl w:val="D9ECD2B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0" w15:restartNumberingAfterBreak="0">
    <w:nsid w:val="52DF6E3F"/>
    <w:multiLevelType w:val="hybridMultilevel"/>
    <w:tmpl w:val="89BA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DF4876"/>
    <w:multiLevelType w:val="hybridMultilevel"/>
    <w:tmpl w:val="90F6AA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48C339D"/>
    <w:multiLevelType w:val="hybridMultilevel"/>
    <w:tmpl w:val="622E14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5B004A7"/>
    <w:multiLevelType w:val="hybridMultilevel"/>
    <w:tmpl w:val="61B6F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CE357B"/>
    <w:multiLevelType w:val="hybridMultilevel"/>
    <w:tmpl w:val="E81AD0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1954F7F"/>
    <w:multiLevelType w:val="hybridMultilevel"/>
    <w:tmpl w:val="10E2312A"/>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rPr>
    </w:lvl>
    <w:lvl w:ilvl="8" w:tplc="04090005" w:tentative="1">
      <w:start w:val="1"/>
      <w:numFmt w:val="bullet"/>
      <w:lvlText w:val=""/>
      <w:lvlJc w:val="left"/>
      <w:pPr>
        <w:ind w:left="8640" w:hanging="360"/>
      </w:pPr>
      <w:rPr>
        <w:rFonts w:hint="default" w:ascii="Wingdings" w:hAnsi="Wingdings"/>
      </w:rPr>
    </w:lvl>
  </w:abstractNum>
  <w:abstractNum w:abstractNumId="36" w15:restartNumberingAfterBreak="0">
    <w:nsid w:val="64E32717"/>
    <w:multiLevelType w:val="hybridMultilevel"/>
    <w:tmpl w:val="BACE0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B93C61"/>
    <w:multiLevelType w:val="hybridMultilevel"/>
    <w:tmpl w:val="05142C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55E78A5"/>
    <w:multiLevelType w:val="hybridMultilevel"/>
    <w:tmpl w:val="4A446E3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9" w15:restartNumberingAfterBreak="0">
    <w:nsid w:val="76D93B77"/>
    <w:multiLevelType w:val="hybridMultilevel"/>
    <w:tmpl w:val="F66E730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78867B7"/>
    <w:multiLevelType w:val="hybridMultilevel"/>
    <w:tmpl w:val="0708231C"/>
    <w:lvl w:ilvl="0" w:tplc="16229B22">
      <w:start w:val="10"/>
      <w:numFmt w:val="decimal"/>
      <w:lvlText w:val="%1."/>
      <w:lvlJc w:val="left"/>
      <w:pPr>
        <w:ind w:left="720" w:hanging="360"/>
      </w:pPr>
      <w:rPr>
        <w:rFonts w:hint="default"/>
        <w:color w:val="104F7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5B4F6A"/>
    <w:multiLevelType w:val="hybridMultilevel"/>
    <w:tmpl w:val="B9882446"/>
    <w:lvl w:ilvl="0" w:tplc="04090001">
      <w:start w:val="1"/>
      <w:numFmt w:val="bullet"/>
      <w:lvlText w:val=""/>
      <w:lvlJc w:val="left"/>
      <w:pPr>
        <w:ind w:left="720" w:hanging="360"/>
      </w:pPr>
      <w:rPr>
        <w:rFonts w:hint="default" w:ascii="Symbol" w:hAnsi="Symbol"/>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B5F4414"/>
    <w:multiLevelType w:val="hybridMultilevel"/>
    <w:tmpl w:val="ED1E33E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C4830D0"/>
    <w:multiLevelType w:val="hybridMultilevel"/>
    <w:tmpl w:val="B4D038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27"/>
  </w:num>
  <w:num w:numId="2">
    <w:abstractNumId w:val="16"/>
  </w:num>
  <w:num w:numId="3">
    <w:abstractNumId w:val="13"/>
  </w:num>
  <w:num w:numId="4">
    <w:abstractNumId w:val="29"/>
  </w:num>
  <w:num w:numId="5">
    <w:abstractNumId w:val="23"/>
  </w:num>
  <w:num w:numId="6">
    <w:abstractNumId w:val="18"/>
  </w:num>
  <w:num w:numId="7">
    <w:abstractNumId w:val="15"/>
  </w:num>
  <w:num w:numId="8">
    <w:abstractNumId w:val="6"/>
  </w:num>
  <w:num w:numId="9">
    <w:abstractNumId w:val="31"/>
  </w:num>
  <w:num w:numId="10">
    <w:abstractNumId w:val="7"/>
  </w:num>
  <w:num w:numId="11">
    <w:abstractNumId w:val="1"/>
  </w:num>
  <w:num w:numId="12">
    <w:abstractNumId w:val="2"/>
  </w:num>
  <w:num w:numId="13">
    <w:abstractNumId w:val="32"/>
  </w:num>
  <w:num w:numId="14">
    <w:abstractNumId w:val="8"/>
  </w:num>
  <w:num w:numId="15">
    <w:abstractNumId w:val="22"/>
  </w:num>
  <w:num w:numId="16">
    <w:abstractNumId w:val="0"/>
  </w:num>
  <w:num w:numId="17">
    <w:abstractNumId w:val="3"/>
  </w:num>
  <w:num w:numId="18">
    <w:abstractNumId w:val="11"/>
  </w:num>
  <w:num w:numId="19">
    <w:abstractNumId w:val="9"/>
  </w:num>
  <w:num w:numId="20">
    <w:abstractNumId w:val="14"/>
  </w:num>
  <w:num w:numId="21">
    <w:abstractNumId w:val="34"/>
  </w:num>
  <w:num w:numId="22">
    <w:abstractNumId w:val="37"/>
  </w:num>
  <w:num w:numId="23">
    <w:abstractNumId w:val="35"/>
  </w:num>
  <w:num w:numId="24">
    <w:abstractNumId w:val="12"/>
  </w:num>
  <w:num w:numId="25">
    <w:abstractNumId w:val="17"/>
  </w:num>
  <w:num w:numId="26">
    <w:abstractNumId w:val="40"/>
  </w:num>
  <w:num w:numId="27">
    <w:abstractNumId w:val="4"/>
  </w:num>
  <w:num w:numId="28">
    <w:abstractNumId w:val="21"/>
  </w:num>
  <w:num w:numId="29">
    <w:abstractNumId w:val="41"/>
  </w:num>
  <w:num w:numId="30">
    <w:abstractNumId w:val="10"/>
  </w:num>
  <w:num w:numId="31">
    <w:abstractNumId w:val="33"/>
  </w:num>
  <w:num w:numId="32">
    <w:abstractNumId w:val="24"/>
  </w:num>
  <w:num w:numId="33">
    <w:abstractNumId w:val="26"/>
  </w:num>
  <w:num w:numId="34">
    <w:abstractNumId w:val="28"/>
  </w:num>
  <w:num w:numId="35">
    <w:abstractNumId w:val="36"/>
  </w:num>
  <w:num w:numId="36">
    <w:abstractNumId w:val="25"/>
  </w:num>
  <w:num w:numId="37">
    <w:abstractNumId w:val="42"/>
  </w:num>
  <w:num w:numId="38">
    <w:abstractNumId w:val="20"/>
  </w:num>
  <w:num w:numId="39">
    <w:abstractNumId w:val="30"/>
  </w:num>
  <w:num w:numId="40">
    <w:abstractNumId w:val="39"/>
  </w:num>
  <w:num w:numId="41">
    <w:abstractNumId w:val="43"/>
  </w:num>
  <w:num w:numId="42">
    <w:abstractNumId w:val="38"/>
  </w:num>
  <w:num w:numId="43">
    <w:abstractNumId w:val="5"/>
  </w:num>
  <w:num w:numId="44">
    <w:abstractNumId w:val="19"/>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788"/>
    <w:rsid w:val="00001D98"/>
    <w:rsid w:val="00007E38"/>
    <w:rsid w:val="00020E91"/>
    <w:rsid w:val="0002449C"/>
    <w:rsid w:val="00030CE6"/>
    <w:rsid w:val="000341B1"/>
    <w:rsid w:val="00035F9E"/>
    <w:rsid w:val="0004244B"/>
    <w:rsid w:val="00057FA8"/>
    <w:rsid w:val="00064A45"/>
    <w:rsid w:val="0008077E"/>
    <w:rsid w:val="000A17DC"/>
    <w:rsid w:val="000E3407"/>
    <w:rsid w:val="000E4FE6"/>
    <w:rsid w:val="00100672"/>
    <w:rsid w:val="00132F86"/>
    <w:rsid w:val="0014617E"/>
    <w:rsid w:val="00150388"/>
    <w:rsid w:val="00155DFB"/>
    <w:rsid w:val="00160067"/>
    <w:rsid w:val="001630A2"/>
    <w:rsid w:val="001670DE"/>
    <w:rsid w:val="00173912"/>
    <w:rsid w:val="00185E63"/>
    <w:rsid w:val="001A0A64"/>
    <w:rsid w:val="001A21A3"/>
    <w:rsid w:val="001B3F45"/>
    <w:rsid w:val="001B4130"/>
    <w:rsid w:val="001B5648"/>
    <w:rsid w:val="001B61BC"/>
    <w:rsid w:val="001B62F2"/>
    <w:rsid w:val="001D650D"/>
    <w:rsid w:val="001D6FB1"/>
    <w:rsid w:val="001E0C61"/>
    <w:rsid w:val="00202F23"/>
    <w:rsid w:val="00206DB4"/>
    <w:rsid w:val="00225869"/>
    <w:rsid w:val="002272DF"/>
    <w:rsid w:val="00240036"/>
    <w:rsid w:val="002478A2"/>
    <w:rsid w:val="00251233"/>
    <w:rsid w:val="002866D4"/>
    <w:rsid w:val="002A317A"/>
    <w:rsid w:val="002B0B69"/>
    <w:rsid w:val="002B301D"/>
    <w:rsid w:val="002B7BFF"/>
    <w:rsid w:val="002C00E1"/>
    <w:rsid w:val="002C6177"/>
    <w:rsid w:val="002D63E9"/>
    <w:rsid w:val="002D6F4F"/>
    <w:rsid w:val="002E71EA"/>
    <w:rsid w:val="002F4648"/>
    <w:rsid w:val="002F7A26"/>
    <w:rsid w:val="00305E2E"/>
    <w:rsid w:val="003143C1"/>
    <w:rsid w:val="00327272"/>
    <w:rsid w:val="00355B40"/>
    <w:rsid w:val="00366012"/>
    <w:rsid w:val="003678DA"/>
    <w:rsid w:val="003934A7"/>
    <w:rsid w:val="003A093D"/>
    <w:rsid w:val="003A0CAE"/>
    <w:rsid w:val="003A494A"/>
    <w:rsid w:val="003B3282"/>
    <w:rsid w:val="003D0724"/>
    <w:rsid w:val="003D545F"/>
    <w:rsid w:val="003E46EB"/>
    <w:rsid w:val="003E73AC"/>
    <w:rsid w:val="003F16A7"/>
    <w:rsid w:val="00427ECA"/>
    <w:rsid w:val="004439D9"/>
    <w:rsid w:val="00462CDB"/>
    <w:rsid w:val="00463F47"/>
    <w:rsid w:val="004646E8"/>
    <w:rsid w:val="00464A7C"/>
    <w:rsid w:val="00481B11"/>
    <w:rsid w:val="00482473"/>
    <w:rsid w:val="00484C1F"/>
    <w:rsid w:val="00486236"/>
    <w:rsid w:val="004927B4"/>
    <w:rsid w:val="004A6EB8"/>
    <w:rsid w:val="004B2093"/>
    <w:rsid w:val="004B72B3"/>
    <w:rsid w:val="004C46CA"/>
    <w:rsid w:val="004D0E03"/>
    <w:rsid w:val="004D785C"/>
    <w:rsid w:val="004E7CD3"/>
    <w:rsid w:val="004F1B03"/>
    <w:rsid w:val="0052315A"/>
    <w:rsid w:val="00526CC8"/>
    <w:rsid w:val="00537909"/>
    <w:rsid w:val="00544302"/>
    <w:rsid w:val="00555C17"/>
    <w:rsid w:val="00557C53"/>
    <w:rsid w:val="00583073"/>
    <w:rsid w:val="005850B7"/>
    <w:rsid w:val="005954AE"/>
    <w:rsid w:val="005963FB"/>
    <w:rsid w:val="005A20A6"/>
    <w:rsid w:val="005A3016"/>
    <w:rsid w:val="005A38DB"/>
    <w:rsid w:val="005B6ACF"/>
    <w:rsid w:val="005B72D3"/>
    <w:rsid w:val="005B79DD"/>
    <w:rsid w:val="005C17B4"/>
    <w:rsid w:val="005D0DE9"/>
    <w:rsid w:val="005D278D"/>
    <w:rsid w:val="005D4308"/>
    <w:rsid w:val="005E0E37"/>
    <w:rsid w:val="00600A86"/>
    <w:rsid w:val="006042D4"/>
    <w:rsid w:val="00615154"/>
    <w:rsid w:val="0061580F"/>
    <w:rsid w:val="006261C7"/>
    <w:rsid w:val="00630E5E"/>
    <w:rsid w:val="00634F1C"/>
    <w:rsid w:val="00651714"/>
    <w:rsid w:val="00656D27"/>
    <w:rsid w:val="0066068D"/>
    <w:rsid w:val="006629F7"/>
    <w:rsid w:val="00665A58"/>
    <w:rsid w:val="00673156"/>
    <w:rsid w:val="006A74B6"/>
    <w:rsid w:val="006B2BC6"/>
    <w:rsid w:val="006B5A06"/>
    <w:rsid w:val="006C3C77"/>
    <w:rsid w:val="006C517D"/>
    <w:rsid w:val="006D093F"/>
    <w:rsid w:val="006D53BB"/>
    <w:rsid w:val="006E3A88"/>
    <w:rsid w:val="006E3E67"/>
    <w:rsid w:val="006E4E6A"/>
    <w:rsid w:val="00701BC7"/>
    <w:rsid w:val="00705DE5"/>
    <w:rsid w:val="00712FEE"/>
    <w:rsid w:val="007149F8"/>
    <w:rsid w:val="00725CC6"/>
    <w:rsid w:val="007329C0"/>
    <w:rsid w:val="007329EF"/>
    <w:rsid w:val="0074074E"/>
    <w:rsid w:val="007549FD"/>
    <w:rsid w:val="007624D4"/>
    <w:rsid w:val="007767F5"/>
    <w:rsid w:val="00793C79"/>
    <w:rsid w:val="007B0298"/>
    <w:rsid w:val="007B184D"/>
    <w:rsid w:val="007C2970"/>
    <w:rsid w:val="007C6635"/>
    <w:rsid w:val="007D78B2"/>
    <w:rsid w:val="007E5371"/>
    <w:rsid w:val="007E68BD"/>
    <w:rsid w:val="007F46A5"/>
    <w:rsid w:val="007F5CA5"/>
    <w:rsid w:val="00812582"/>
    <w:rsid w:val="0082475E"/>
    <w:rsid w:val="008248DA"/>
    <w:rsid w:val="00855FFB"/>
    <w:rsid w:val="00856C05"/>
    <w:rsid w:val="0087010C"/>
    <w:rsid w:val="00870A49"/>
    <w:rsid w:val="00870EE5"/>
    <w:rsid w:val="008759AD"/>
    <w:rsid w:val="0087717D"/>
    <w:rsid w:val="00890843"/>
    <w:rsid w:val="00891464"/>
    <w:rsid w:val="008917B7"/>
    <w:rsid w:val="00892F4A"/>
    <w:rsid w:val="008B0107"/>
    <w:rsid w:val="008C4E92"/>
    <w:rsid w:val="008C59D9"/>
    <w:rsid w:val="008D5D46"/>
    <w:rsid w:val="008E3AED"/>
    <w:rsid w:val="008F5C3C"/>
    <w:rsid w:val="009017EA"/>
    <w:rsid w:val="00906B3C"/>
    <w:rsid w:val="00913244"/>
    <w:rsid w:val="0093284C"/>
    <w:rsid w:val="00956D7F"/>
    <w:rsid w:val="009738C4"/>
    <w:rsid w:val="00983049"/>
    <w:rsid w:val="00997395"/>
    <w:rsid w:val="009A3CAA"/>
    <w:rsid w:val="009C62D4"/>
    <w:rsid w:val="009D01E2"/>
    <w:rsid w:val="009D025E"/>
    <w:rsid w:val="009E6C41"/>
    <w:rsid w:val="009E7D2D"/>
    <w:rsid w:val="00A01455"/>
    <w:rsid w:val="00A13A46"/>
    <w:rsid w:val="00A20350"/>
    <w:rsid w:val="00A40CFD"/>
    <w:rsid w:val="00A42A06"/>
    <w:rsid w:val="00A53C8E"/>
    <w:rsid w:val="00A56BB5"/>
    <w:rsid w:val="00A64673"/>
    <w:rsid w:val="00AB3BD1"/>
    <w:rsid w:val="00AB6122"/>
    <w:rsid w:val="00AD4096"/>
    <w:rsid w:val="00AE00AE"/>
    <w:rsid w:val="00AE011C"/>
    <w:rsid w:val="00B13EBC"/>
    <w:rsid w:val="00B314DE"/>
    <w:rsid w:val="00B31C52"/>
    <w:rsid w:val="00B42139"/>
    <w:rsid w:val="00B50C6F"/>
    <w:rsid w:val="00B5265D"/>
    <w:rsid w:val="00B54DC4"/>
    <w:rsid w:val="00B70D4E"/>
    <w:rsid w:val="00B82BE6"/>
    <w:rsid w:val="00B849A9"/>
    <w:rsid w:val="00B92841"/>
    <w:rsid w:val="00BB0281"/>
    <w:rsid w:val="00BC46F0"/>
    <w:rsid w:val="00BD2CCF"/>
    <w:rsid w:val="00BD5AB0"/>
    <w:rsid w:val="00BE2FD4"/>
    <w:rsid w:val="00BE469C"/>
    <w:rsid w:val="00C06457"/>
    <w:rsid w:val="00C142D9"/>
    <w:rsid w:val="00C1617D"/>
    <w:rsid w:val="00C2398B"/>
    <w:rsid w:val="00C30D44"/>
    <w:rsid w:val="00C34036"/>
    <w:rsid w:val="00C417E2"/>
    <w:rsid w:val="00C4560F"/>
    <w:rsid w:val="00C50D15"/>
    <w:rsid w:val="00C57109"/>
    <w:rsid w:val="00C607E1"/>
    <w:rsid w:val="00C6725D"/>
    <w:rsid w:val="00C72290"/>
    <w:rsid w:val="00C72861"/>
    <w:rsid w:val="00C81C17"/>
    <w:rsid w:val="00C86BD6"/>
    <w:rsid w:val="00CA7C6D"/>
    <w:rsid w:val="00CB3CB9"/>
    <w:rsid w:val="00CB645D"/>
    <w:rsid w:val="00CC50DE"/>
    <w:rsid w:val="00CC6198"/>
    <w:rsid w:val="00CC6CC9"/>
    <w:rsid w:val="00CD58FB"/>
    <w:rsid w:val="00CE5756"/>
    <w:rsid w:val="00CF0889"/>
    <w:rsid w:val="00CF5D47"/>
    <w:rsid w:val="00D03596"/>
    <w:rsid w:val="00D168D0"/>
    <w:rsid w:val="00D16F87"/>
    <w:rsid w:val="00D270F9"/>
    <w:rsid w:val="00D32DBB"/>
    <w:rsid w:val="00D32F4C"/>
    <w:rsid w:val="00D36A87"/>
    <w:rsid w:val="00D44FA9"/>
    <w:rsid w:val="00D76741"/>
    <w:rsid w:val="00D77F4E"/>
    <w:rsid w:val="00D9419A"/>
    <w:rsid w:val="00D94723"/>
    <w:rsid w:val="00DA3788"/>
    <w:rsid w:val="00DC4F00"/>
    <w:rsid w:val="00DD3A0C"/>
    <w:rsid w:val="00DD40B5"/>
    <w:rsid w:val="00DE329E"/>
    <w:rsid w:val="00DE62AC"/>
    <w:rsid w:val="00DF4FB0"/>
    <w:rsid w:val="00E041D3"/>
    <w:rsid w:val="00E05A11"/>
    <w:rsid w:val="00E06C74"/>
    <w:rsid w:val="00E10B65"/>
    <w:rsid w:val="00E165A5"/>
    <w:rsid w:val="00E201B3"/>
    <w:rsid w:val="00E6091B"/>
    <w:rsid w:val="00E609FB"/>
    <w:rsid w:val="00E71502"/>
    <w:rsid w:val="00E72BE8"/>
    <w:rsid w:val="00E838E4"/>
    <w:rsid w:val="00E87AEA"/>
    <w:rsid w:val="00E9327B"/>
    <w:rsid w:val="00E942B5"/>
    <w:rsid w:val="00EA225D"/>
    <w:rsid w:val="00EB11B3"/>
    <w:rsid w:val="00ED24D4"/>
    <w:rsid w:val="00ED6CE2"/>
    <w:rsid w:val="00EF6114"/>
    <w:rsid w:val="00EF66AF"/>
    <w:rsid w:val="00F15EE3"/>
    <w:rsid w:val="00F17F12"/>
    <w:rsid w:val="00F24318"/>
    <w:rsid w:val="00F332FD"/>
    <w:rsid w:val="00F37ED9"/>
    <w:rsid w:val="00F41079"/>
    <w:rsid w:val="00F46365"/>
    <w:rsid w:val="00F5322B"/>
    <w:rsid w:val="00F53F30"/>
    <w:rsid w:val="00F55C37"/>
    <w:rsid w:val="00F6654F"/>
    <w:rsid w:val="00F8071B"/>
    <w:rsid w:val="00F94069"/>
    <w:rsid w:val="00FA2D99"/>
    <w:rsid w:val="00FA648C"/>
    <w:rsid w:val="00FC52AB"/>
    <w:rsid w:val="00FE642A"/>
    <w:rsid w:val="017673EA"/>
    <w:rsid w:val="01FA8A16"/>
    <w:rsid w:val="022097E1"/>
    <w:rsid w:val="04A7A637"/>
    <w:rsid w:val="04CF1B3D"/>
    <w:rsid w:val="0585999C"/>
    <w:rsid w:val="0692534B"/>
    <w:rsid w:val="0697B7DC"/>
    <w:rsid w:val="070BC188"/>
    <w:rsid w:val="08578FAC"/>
    <w:rsid w:val="089BF5D9"/>
    <w:rsid w:val="096D65AA"/>
    <w:rsid w:val="0A1EFAF5"/>
    <w:rsid w:val="0A22E8B3"/>
    <w:rsid w:val="0B28C158"/>
    <w:rsid w:val="0CE1B278"/>
    <w:rsid w:val="0DC92E26"/>
    <w:rsid w:val="0DD3A0A9"/>
    <w:rsid w:val="0E5AB30C"/>
    <w:rsid w:val="101F00F9"/>
    <w:rsid w:val="102CB70E"/>
    <w:rsid w:val="1114E210"/>
    <w:rsid w:val="12E4A5BB"/>
    <w:rsid w:val="134FCCB1"/>
    <w:rsid w:val="13FB9EDD"/>
    <w:rsid w:val="13FE36BE"/>
    <w:rsid w:val="1445AA0C"/>
    <w:rsid w:val="173F49AC"/>
    <w:rsid w:val="17FAB1CF"/>
    <w:rsid w:val="18464BD8"/>
    <w:rsid w:val="190164A1"/>
    <w:rsid w:val="1F0A5EF0"/>
    <w:rsid w:val="2150ADBF"/>
    <w:rsid w:val="2197D9CF"/>
    <w:rsid w:val="21B7F0BD"/>
    <w:rsid w:val="235FD791"/>
    <w:rsid w:val="248EC176"/>
    <w:rsid w:val="24D7A295"/>
    <w:rsid w:val="25CF9E44"/>
    <w:rsid w:val="27337681"/>
    <w:rsid w:val="2957A04A"/>
    <w:rsid w:val="2980FB78"/>
    <w:rsid w:val="2A01677B"/>
    <w:rsid w:val="2A3DBDF8"/>
    <w:rsid w:val="2D299CA8"/>
    <w:rsid w:val="2E299C8E"/>
    <w:rsid w:val="2EF8EAE7"/>
    <w:rsid w:val="304A9C42"/>
    <w:rsid w:val="3166BC49"/>
    <w:rsid w:val="317C57D6"/>
    <w:rsid w:val="318E10BF"/>
    <w:rsid w:val="33C49756"/>
    <w:rsid w:val="341FBE83"/>
    <w:rsid w:val="34BA4174"/>
    <w:rsid w:val="34E0C307"/>
    <w:rsid w:val="35B9568F"/>
    <w:rsid w:val="363314C7"/>
    <w:rsid w:val="372B05C8"/>
    <w:rsid w:val="374221C0"/>
    <w:rsid w:val="3929C7EF"/>
    <w:rsid w:val="393260BC"/>
    <w:rsid w:val="399BA482"/>
    <w:rsid w:val="3C4001DF"/>
    <w:rsid w:val="3CC4F200"/>
    <w:rsid w:val="3D89D330"/>
    <w:rsid w:val="3E08558E"/>
    <w:rsid w:val="3EDC4162"/>
    <w:rsid w:val="3F39A0CF"/>
    <w:rsid w:val="40914319"/>
    <w:rsid w:val="410BF4FA"/>
    <w:rsid w:val="42190A61"/>
    <w:rsid w:val="444838BF"/>
    <w:rsid w:val="4466D5E6"/>
    <w:rsid w:val="44F4EE9E"/>
    <w:rsid w:val="46241BED"/>
    <w:rsid w:val="490C1786"/>
    <w:rsid w:val="49259979"/>
    <w:rsid w:val="4AFF2889"/>
    <w:rsid w:val="4B80A1D2"/>
    <w:rsid w:val="4DAFC8DD"/>
    <w:rsid w:val="4DCD388B"/>
    <w:rsid w:val="50153430"/>
    <w:rsid w:val="506898CD"/>
    <w:rsid w:val="52717833"/>
    <w:rsid w:val="54D11154"/>
    <w:rsid w:val="556D5FD0"/>
    <w:rsid w:val="57D8932F"/>
    <w:rsid w:val="58CCC7C9"/>
    <w:rsid w:val="59EE099E"/>
    <w:rsid w:val="5AFEDF90"/>
    <w:rsid w:val="5C2FD71A"/>
    <w:rsid w:val="5CA591D4"/>
    <w:rsid w:val="5E416235"/>
    <w:rsid w:val="5E935891"/>
    <w:rsid w:val="5F4CD3A3"/>
    <w:rsid w:val="5F93E92F"/>
    <w:rsid w:val="6119FE42"/>
    <w:rsid w:val="633BBCB6"/>
    <w:rsid w:val="65D0756E"/>
    <w:rsid w:val="679C5986"/>
    <w:rsid w:val="697C3D98"/>
    <w:rsid w:val="6A4BA7CC"/>
    <w:rsid w:val="6A5456CA"/>
    <w:rsid w:val="6BD8D2A8"/>
    <w:rsid w:val="6CE9EF7C"/>
    <w:rsid w:val="6D06C74B"/>
    <w:rsid w:val="6DB590C0"/>
    <w:rsid w:val="6DF4D835"/>
    <w:rsid w:val="6E5053CD"/>
    <w:rsid w:val="6ED7C0EA"/>
    <w:rsid w:val="703DDD65"/>
    <w:rsid w:val="712888D6"/>
    <w:rsid w:val="712D9DA9"/>
    <w:rsid w:val="720B3D64"/>
    <w:rsid w:val="740591B8"/>
    <w:rsid w:val="755E00C2"/>
    <w:rsid w:val="76965E0D"/>
    <w:rsid w:val="783017DA"/>
    <w:rsid w:val="795E7C05"/>
    <w:rsid w:val="7D19F2F4"/>
    <w:rsid w:val="7D65B7A2"/>
    <w:rsid w:val="7FEE4DC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4F04"/>
  <w15:docId w15:val="{8DF94096-1C7F-4588-A741-C34AABA651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A378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997395"/>
    <w:pPr>
      <w:keepNext/>
      <w:keepLines/>
      <w:spacing w:before="240" w:after="240"/>
      <w:outlineLvl w:val="0"/>
    </w:pPr>
    <w:rPr>
      <w:b/>
      <w:kern w:val="28"/>
    </w:rPr>
  </w:style>
  <w:style w:type="paragraph" w:styleId="Heading2">
    <w:name w:val="heading 2"/>
    <w:aliases w:val="Numbered - 2"/>
    <w:basedOn w:val="Heading1"/>
    <w:next w:val="Normal"/>
    <w:qFormat/>
    <w:rsid w:val="00997395"/>
    <w:pPr>
      <w:outlineLvl w:val="1"/>
    </w:pPr>
  </w:style>
  <w:style w:type="paragraph" w:styleId="Heading3">
    <w:name w:val="heading 3"/>
    <w:aliases w:val="Numbered - 3"/>
    <w:basedOn w:val="Heading2"/>
    <w:next w:val="Normal"/>
    <w:qFormat/>
    <w:rsid w:val="00997395"/>
    <w:pPr>
      <w:keepNext w:val="0"/>
      <w:keepLines w:val="0"/>
      <w:spacing w:before="0" w:after="0"/>
      <w:outlineLvl w:val="2"/>
    </w:pPr>
    <w:rPr>
      <w:b w:val="0"/>
    </w:rPr>
  </w:style>
  <w:style w:type="paragraph" w:styleId="Heading4">
    <w:name w:val="heading 4"/>
    <w:aliases w:val="Numbered - 4"/>
    <w:basedOn w:val="Heading3"/>
    <w:next w:val="Normal"/>
    <w:qFormat/>
    <w:rsid w:val="00997395"/>
    <w:pPr>
      <w:outlineLvl w:val="3"/>
    </w:pPr>
  </w:style>
  <w:style w:type="paragraph" w:styleId="Heading5">
    <w:name w:val="heading 5"/>
    <w:aliases w:val="Numbered - 5"/>
    <w:basedOn w:val="Heading4"/>
    <w:next w:val="Normal"/>
    <w:qFormat/>
    <w:rsid w:val="00997395"/>
    <w:pPr>
      <w:outlineLvl w:val="4"/>
    </w:pPr>
  </w:style>
  <w:style w:type="paragraph" w:styleId="Heading6">
    <w:name w:val="heading 6"/>
    <w:aliases w:val="Numbered - 6"/>
    <w:basedOn w:val="Heading5"/>
    <w:next w:val="Normal"/>
    <w:qFormat/>
    <w:rsid w:val="00997395"/>
    <w:pPr>
      <w:outlineLvl w:val="5"/>
    </w:pPr>
  </w:style>
  <w:style w:type="paragraph" w:styleId="Heading7">
    <w:name w:val="heading 7"/>
    <w:aliases w:val="Numbered - 7"/>
    <w:basedOn w:val="Heading6"/>
    <w:next w:val="Normal"/>
    <w:qFormat/>
    <w:rsid w:val="00997395"/>
    <w:pPr>
      <w:outlineLvl w:val="6"/>
    </w:pPr>
  </w:style>
  <w:style w:type="paragraph" w:styleId="Heading8">
    <w:name w:val="heading 8"/>
    <w:aliases w:val="Numbered - 8"/>
    <w:basedOn w:val="Heading7"/>
    <w:next w:val="Normal"/>
    <w:qFormat/>
    <w:rsid w:val="00997395"/>
    <w:pPr>
      <w:outlineLvl w:val="7"/>
    </w:pPr>
  </w:style>
  <w:style w:type="paragraph" w:styleId="Heading9">
    <w:name w:val="heading 9"/>
    <w:aliases w:val="Numbered - 9"/>
    <w:basedOn w:val="Heading8"/>
    <w:next w:val="Normal"/>
    <w:qFormat/>
    <w:rsid w:val="00997395"/>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semiHidden/>
    <w:rsid w:val="000F04C2"/>
    <w:rPr>
      <w:rFonts w:cs="Arial"/>
      <w:sz w:val="16"/>
      <w:szCs w:val="16"/>
    </w:rPr>
  </w:style>
  <w:style w:type="character" w:styleId="BalloonTextChar" w:customStyle="1">
    <w:name w:val="Balloon Text Char"/>
    <w:basedOn w:val="DefaultParagraphFont"/>
    <w:link w:val="BalloonText"/>
    <w:uiPriority w:val="99"/>
    <w:semiHidden/>
    <w:rsid w:val="001A2655"/>
    <w:rPr>
      <w:rFonts w:ascii="Lucida Grande" w:hAnsi="Lucida Grande"/>
      <w:sz w:val="18"/>
      <w:szCs w:val="18"/>
    </w:rPr>
  </w:style>
  <w:style w:type="paragraph" w:styleId="BodyText">
    <w:name w:val="Body Text"/>
    <w:basedOn w:val="Normal"/>
    <w:rsid w:val="00997395"/>
  </w:style>
  <w:style w:type="paragraph" w:styleId="BodyTextIndent">
    <w:name w:val="Body Text Indent"/>
    <w:basedOn w:val="Normal"/>
    <w:rsid w:val="00997395"/>
    <w:pPr>
      <w:ind w:left="288"/>
    </w:pPr>
  </w:style>
  <w:style w:type="paragraph" w:styleId="DeptBullets" w:customStyle="1">
    <w:name w:val="DeptBullets"/>
    <w:basedOn w:val="Normal"/>
    <w:rsid w:val="00997395"/>
    <w:pPr>
      <w:numPr>
        <w:numId w:val="1"/>
      </w:numPr>
      <w:spacing w:after="240"/>
    </w:pPr>
  </w:style>
  <w:style w:type="paragraph" w:styleId="DeptOutNumbered" w:customStyle="1">
    <w:name w:val="DeptOutNumbered"/>
    <w:basedOn w:val="Normal"/>
    <w:rsid w:val="00E366D6"/>
    <w:pPr>
      <w:numPr>
        <w:numId w:val="2"/>
      </w:numPr>
      <w:spacing w:after="240"/>
    </w:pPr>
  </w:style>
  <w:style w:type="paragraph" w:styleId="Footer">
    <w:name w:val="footer"/>
    <w:basedOn w:val="Normal"/>
    <w:rsid w:val="00997395"/>
    <w:pPr>
      <w:tabs>
        <w:tab w:val="center" w:pos="4153"/>
        <w:tab w:val="right" w:pos="8306"/>
      </w:tabs>
    </w:pPr>
  </w:style>
  <w:style w:type="paragraph" w:styleId="Header">
    <w:name w:val="header"/>
    <w:basedOn w:val="Normal"/>
    <w:rsid w:val="00997395"/>
    <w:pPr>
      <w:tabs>
        <w:tab w:val="center" w:pos="4153"/>
        <w:tab w:val="right" w:pos="8306"/>
      </w:tabs>
    </w:pPr>
  </w:style>
  <w:style w:type="paragraph" w:styleId="Heading" w:customStyle="1">
    <w:name w:val="Heading"/>
    <w:basedOn w:val="Normal"/>
    <w:next w:val="Normal"/>
    <w:rsid w:val="00997395"/>
    <w:pPr>
      <w:keepNext/>
      <w:keepLines/>
      <w:spacing w:before="240" w:after="240"/>
      <w:ind w:left="-720"/>
    </w:pPr>
    <w:rPr>
      <w:b/>
    </w:rPr>
  </w:style>
  <w:style w:type="paragraph" w:styleId="MinuteTop" w:customStyle="1">
    <w:name w:val="Minute Top"/>
    <w:basedOn w:val="Normal"/>
    <w:rsid w:val="00997395"/>
    <w:pPr>
      <w:tabs>
        <w:tab w:val="left" w:pos="4680"/>
        <w:tab w:val="left" w:pos="5587"/>
      </w:tabs>
    </w:pPr>
  </w:style>
  <w:style w:type="paragraph" w:styleId="Numbered" w:customStyle="1">
    <w:name w:val="Numbered"/>
    <w:basedOn w:val="Normal"/>
    <w:rsid w:val="00997395"/>
    <w:pPr>
      <w:spacing w:after="240"/>
    </w:pPr>
  </w:style>
  <w:style w:type="character" w:styleId="PageNumber">
    <w:name w:val="page number"/>
    <w:basedOn w:val="DefaultParagraphFont"/>
    <w:rsid w:val="00997395"/>
  </w:style>
  <w:style w:type="character" w:styleId="CommentReference">
    <w:name w:val="annotation reference"/>
    <w:semiHidden/>
    <w:rsid w:val="00DA3788"/>
    <w:rPr>
      <w:sz w:val="16"/>
      <w:szCs w:val="16"/>
    </w:rPr>
  </w:style>
  <w:style w:type="paragraph" w:styleId="CommentText">
    <w:name w:val="annotation text"/>
    <w:basedOn w:val="Normal"/>
    <w:semiHidden/>
    <w:rsid w:val="00DA3788"/>
    <w:rPr>
      <w:sz w:val="20"/>
    </w:rPr>
  </w:style>
  <w:style w:type="paragraph" w:styleId="Sub-Heading" w:customStyle="1">
    <w:name w:val="Sub-Heading"/>
    <w:basedOn w:val="Heading"/>
    <w:next w:val="Numbered"/>
    <w:rsid w:val="00997395"/>
    <w:pPr>
      <w:spacing w:before="0"/>
    </w:pPr>
  </w:style>
  <w:style w:type="paragraph" w:styleId="Subtitle">
    <w:name w:val="Subtitle"/>
    <w:basedOn w:val="Normal"/>
    <w:qFormat/>
    <w:rsid w:val="00997395"/>
    <w:pPr>
      <w:spacing w:after="60"/>
      <w:jc w:val="center"/>
    </w:pPr>
    <w:rPr>
      <w:i/>
    </w:rPr>
  </w:style>
  <w:style w:type="paragraph" w:styleId="DfESOutNumbered" w:customStyle="1">
    <w:name w:val="DfESOutNumbered"/>
    <w:basedOn w:val="Normal"/>
    <w:rsid w:val="00F4485F"/>
    <w:pPr>
      <w:numPr>
        <w:numId w:val="3"/>
      </w:numPr>
      <w:spacing w:after="240"/>
    </w:pPr>
    <w:rPr>
      <w:rFonts w:cs="Arial"/>
      <w:sz w:val="22"/>
    </w:rPr>
  </w:style>
  <w:style w:type="paragraph" w:styleId="DfESBullets" w:customStyle="1">
    <w:name w:val="DfESBullets"/>
    <w:basedOn w:val="Normal"/>
    <w:rsid w:val="00F4485F"/>
    <w:pPr>
      <w:numPr>
        <w:numId w:val="4"/>
      </w:numPr>
      <w:spacing w:after="240"/>
    </w:pPr>
    <w:rPr>
      <w:rFonts w:cs="Arial"/>
      <w:sz w:val="22"/>
    </w:rPr>
  </w:style>
  <w:style w:type="paragraph" w:styleId="CommentSubject">
    <w:name w:val="annotation subject"/>
    <w:basedOn w:val="CommentText"/>
    <w:next w:val="CommentText"/>
    <w:semiHidden/>
    <w:rsid w:val="000F04C2"/>
    <w:rPr>
      <w:b/>
      <w:bCs/>
    </w:rPr>
  </w:style>
  <w:style w:type="paragraph" w:styleId="FootnoteText">
    <w:name w:val="footnote text"/>
    <w:basedOn w:val="Normal"/>
    <w:link w:val="FootnoteTextChar"/>
    <w:rsid w:val="003C7DB8"/>
    <w:rPr>
      <w:sz w:val="20"/>
    </w:rPr>
  </w:style>
  <w:style w:type="character" w:styleId="FootnoteTextChar" w:customStyle="1">
    <w:name w:val="Footnote Text Char"/>
    <w:link w:val="FootnoteText"/>
    <w:rsid w:val="003C7DB8"/>
    <w:rPr>
      <w:rFonts w:ascii="Arial" w:hAnsi="Arial"/>
      <w:lang w:eastAsia="en-US"/>
    </w:rPr>
  </w:style>
  <w:style w:type="character" w:styleId="FootnoteReference">
    <w:name w:val="footnote reference"/>
    <w:uiPriority w:val="99"/>
    <w:unhideWhenUsed/>
    <w:rsid w:val="003C7DB8"/>
    <w:rPr>
      <w:vertAlign w:val="superscript"/>
    </w:rPr>
  </w:style>
  <w:style w:type="table" w:styleId="TableGrid">
    <w:name w:val="Table Grid"/>
    <w:basedOn w:val="TableNormal"/>
    <w:rsid w:val="001456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lorfulList-Accent11" w:customStyle="1">
    <w:name w:val="Colorful List - Accent 11"/>
    <w:basedOn w:val="Normal"/>
    <w:uiPriority w:val="34"/>
    <w:qFormat/>
    <w:rsid w:val="00520FD8"/>
    <w:pPr>
      <w:ind w:left="720"/>
    </w:pPr>
  </w:style>
  <w:style w:type="character" w:styleId="Hyperlink">
    <w:name w:val="Hyperlink"/>
    <w:rsid w:val="00BF2D1F"/>
    <w:rPr>
      <w:color w:val="0000FF"/>
      <w:u w:val="single"/>
    </w:rPr>
  </w:style>
  <w:style w:type="paragraph" w:styleId="Default" w:customStyle="1">
    <w:name w:val="Default"/>
    <w:rsid w:val="002B260F"/>
    <w:pPr>
      <w:widowControl w:val="0"/>
      <w:autoSpaceDE w:val="0"/>
      <w:autoSpaceDN w:val="0"/>
      <w:adjustRightInd w:val="0"/>
    </w:pPr>
    <w:rPr>
      <w:rFonts w:ascii="Arial" w:hAnsi="Arial" w:eastAsia="MS Mincho" w:cs="Arial"/>
      <w:color w:val="000000"/>
      <w:sz w:val="24"/>
      <w:szCs w:val="24"/>
      <w:lang w:val="en-US" w:eastAsia="en-US"/>
    </w:rPr>
  </w:style>
  <w:style w:type="paragraph" w:styleId="NormalWeb">
    <w:name w:val="Normal (Web)"/>
    <w:basedOn w:val="Normal"/>
    <w:uiPriority w:val="99"/>
    <w:rsid w:val="00033BD7"/>
    <w:pPr>
      <w:widowControl/>
      <w:overflowPunct/>
      <w:autoSpaceDE/>
      <w:autoSpaceDN/>
      <w:adjustRightInd/>
      <w:spacing w:beforeLines="1" w:afterLines="1"/>
      <w:textAlignment w:val="auto"/>
    </w:pPr>
    <w:rPr>
      <w:rFonts w:ascii="Times" w:hAnsi="Times"/>
      <w:sz w:val="20"/>
    </w:rPr>
  </w:style>
  <w:style w:type="paragraph" w:styleId="ColorfulShading-Accent11" w:customStyle="1">
    <w:name w:val="Colorful Shading - Accent 11"/>
    <w:hidden/>
    <w:uiPriority w:val="71"/>
    <w:rsid w:val="00BA3D60"/>
    <w:rPr>
      <w:rFonts w:ascii="Arial" w:hAnsi="Arial"/>
      <w:sz w:val="24"/>
      <w:lang w:eastAsia="en-US"/>
    </w:rPr>
  </w:style>
  <w:style w:type="paragraph" w:styleId="Revision">
    <w:name w:val="Revision"/>
    <w:hidden/>
    <w:uiPriority w:val="99"/>
    <w:semiHidden/>
    <w:rsid w:val="009017EA"/>
    <w:rPr>
      <w:rFonts w:ascii="Arial" w:hAnsi="Arial"/>
      <w:sz w:val="24"/>
      <w:lang w:eastAsia="en-US"/>
    </w:rPr>
  </w:style>
  <w:style w:type="paragraph" w:styleId="ListParagraph">
    <w:name w:val="List Paragraph"/>
    <w:basedOn w:val="Normal"/>
    <w:uiPriority w:val="34"/>
    <w:qFormat/>
    <w:rsid w:val="00A01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9166">
      <w:bodyDiv w:val="1"/>
      <w:marLeft w:val="0"/>
      <w:marRight w:val="0"/>
      <w:marTop w:val="0"/>
      <w:marBottom w:val="0"/>
      <w:divBdr>
        <w:top w:val="none" w:sz="0" w:space="0" w:color="auto"/>
        <w:left w:val="none" w:sz="0" w:space="0" w:color="auto"/>
        <w:bottom w:val="none" w:sz="0" w:space="0" w:color="auto"/>
        <w:right w:val="none" w:sz="0" w:space="0" w:color="auto"/>
      </w:divBdr>
      <w:divsChild>
        <w:div w:id="1116290550">
          <w:marLeft w:val="0"/>
          <w:marRight w:val="0"/>
          <w:marTop w:val="0"/>
          <w:marBottom w:val="0"/>
          <w:divBdr>
            <w:top w:val="none" w:sz="0" w:space="0" w:color="auto"/>
            <w:left w:val="none" w:sz="0" w:space="0" w:color="auto"/>
            <w:bottom w:val="none" w:sz="0" w:space="0" w:color="auto"/>
            <w:right w:val="none" w:sz="0" w:space="0" w:color="auto"/>
          </w:divBdr>
          <w:divsChild>
            <w:div w:id="1026835406">
              <w:marLeft w:val="0"/>
              <w:marRight w:val="0"/>
              <w:marTop w:val="0"/>
              <w:marBottom w:val="0"/>
              <w:divBdr>
                <w:top w:val="none" w:sz="0" w:space="0" w:color="auto"/>
                <w:left w:val="none" w:sz="0" w:space="0" w:color="auto"/>
                <w:bottom w:val="none" w:sz="0" w:space="0" w:color="auto"/>
                <w:right w:val="none" w:sz="0" w:space="0" w:color="auto"/>
              </w:divBdr>
              <w:divsChild>
                <w:div w:id="3131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51972">
      <w:bodyDiv w:val="1"/>
      <w:marLeft w:val="0"/>
      <w:marRight w:val="0"/>
      <w:marTop w:val="0"/>
      <w:marBottom w:val="0"/>
      <w:divBdr>
        <w:top w:val="none" w:sz="0" w:space="0" w:color="auto"/>
        <w:left w:val="none" w:sz="0" w:space="0" w:color="auto"/>
        <w:bottom w:val="none" w:sz="0" w:space="0" w:color="auto"/>
        <w:right w:val="none" w:sz="0" w:space="0" w:color="auto"/>
      </w:divBdr>
      <w:divsChild>
        <w:div w:id="629551972">
          <w:marLeft w:val="0"/>
          <w:marRight w:val="0"/>
          <w:marTop w:val="0"/>
          <w:marBottom w:val="0"/>
          <w:divBdr>
            <w:top w:val="none" w:sz="0" w:space="0" w:color="auto"/>
            <w:left w:val="none" w:sz="0" w:space="0" w:color="auto"/>
            <w:bottom w:val="none" w:sz="0" w:space="0" w:color="auto"/>
            <w:right w:val="none" w:sz="0" w:space="0" w:color="auto"/>
          </w:divBdr>
          <w:divsChild>
            <w:div w:id="1879735426">
              <w:marLeft w:val="0"/>
              <w:marRight w:val="0"/>
              <w:marTop w:val="0"/>
              <w:marBottom w:val="0"/>
              <w:divBdr>
                <w:top w:val="none" w:sz="0" w:space="0" w:color="auto"/>
                <w:left w:val="none" w:sz="0" w:space="0" w:color="auto"/>
                <w:bottom w:val="none" w:sz="0" w:space="0" w:color="auto"/>
                <w:right w:val="none" w:sz="0" w:space="0" w:color="auto"/>
              </w:divBdr>
              <w:divsChild>
                <w:div w:id="3126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731740">
      <w:bodyDiv w:val="1"/>
      <w:marLeft w:val="0"/>
      <w:marRight w:val="0"/>
      <w:marTop w:val="0"/>
      <w:marBottom w:val="0"/>
      <w:divBdr>
        <w:top w:val="none" w:sz="0" w:space="0" w:color="auto"/>
        <w:left w:val="none" w:sz="0" w:space="0" w:color="auto"/>
        <w:bottom w:val="none" w:sz="0" w:space="0" w:color="auto"/>
        <w:right w:val="none" w:sz="0" w:space="0" w:color="auto"/>
      </w:divBdr>
      <w:divsChild>
        <w:div w:id="230848134">
          <w:marLeft w:val="0"/>
          <w:marRight w:val="0"/>
          <w:marTop w:val="0"/>
          <w:marBottom w:val="0"/>
          <w:divBdr>
            <w:top w:val="none" w:sz="0" w:space="0" w:color="auto"/>
            <w:left w:val="none" w:sz="0" w:space="0" w:color="auto"/>
            <w:bottom w:val="none" w:sz="0" w:space="0" w:color="auto"/>
            <w:right w:val="none" w:sz="0" w:space="0" w:color="auto"/>
          </w:divBdr>
          <w:divsChild>
            <w:div w:id="44573365">
              <w:marLeft w:val="0"/>
              <w:marRight w:val="0"/>
              <w:marTop w:val="0"/>
              <w:marBottom w:val="0"/>
              <w:divBdr>
                <w:top w:val="none" w:sz="0" w:space="0" w:color="auto"/>
                <w:left w:val="none" w:sz="0" w:space="0" w:color="auto"/>
                <w:bottom w:val="none" w:sz="0" w:space="0" w:color="auto"/>
                <w:right w:val="none" w:sz="0" w:space="0" w:color="auto"/>
              </w:divBdr>
              <w:divsChild>
                <w:div w:id="411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61045">
      <w:bodyDiv w:val="1"/>
      <w:marLeft w:val="0"/>
      <w:marRight w:val="0"/>
      <w:marTop w:val="0"/>
      <w:marBottom w:val="0"/>
      <w:divBdr>
        <w:top w:val="none" w:sz="0" w:space="0" w:color="auto"/>
        <w:left w:val="none" w:sz="0" w:space="0" w:color="auto"/>
        <w:bottom w:val="none" w:sz="0" w:space="0" w:color="auto"/>
        <w:right w:val="none" w:sz="0" w:space="0" w:color="auto"/>
      </w:divBdr>
      <w:divsChild>
        <w:div w:id="612631692">
          <w:marLeft w:val="0"/>
          <w:marRight w:val="0"/>
          <w:marTop w:val="0"/>
          <w:marBottom w:val="0"/>
          <w:divBdr>
            <w:top w:val="none" w:sz="0" w:space="0" w:color="auto"/>
            <w:left w:val="none" w:sz="0" w:space="0" w:color="auto"/>
            <w:bottom w:val="none" w:sz="0" w:space="0" w:color="auto"/>
            <w:right w:val="none" w:sz="0" w:space="0" w:color="auto"/>
          </w:divBdr>
          <w:divsChild>
            <w:div w:id="1199783165">
              <w:marLeft w:val="0"/>
              <w:marRight w:val="0"/>
              <w:marTop w:val="0"/>
              <w:marBottom w:val="0"/>
              <w:divBdr>
                <w:top w:val="none" w:sz="0" w:space="0" w:color="auto"/>
                <w:left w:val="none" w:sz="0" w:space="0" w:color="auto"/>
                <w:bottom w:val="none" w:sz="0" w:space="0" w:color="auto"/>
                <w:right w:val="none" w:sz="0" w:space="0" w:color="auto"/>
              </w:divBdr>
              <w:divsChild>
                <w:div w:id="392581314">
                  <w:marLeft w:val="0"/>
                  <w:marRight w:val="0"/>
                  <w:marTop w:val="0"/>
                  <w:marBottom w:val="0"/>
                  <w:divBdr>
                    <w:top w:val="none" w:sz="0" w:space="0" w:color="auto"/>
                    <w:left w:val="none" w:sz="0" w:space="0" w:color="auto"/>
                    <w:bottom w:val="none" w:sz="0" w:space="0" w:color="auto"/>
                    <w:right w:val="none" w:sz="0" w:space="0" w:color="auto"/>
                  </w:divBdr>
                </w:div>
                <w:div w:id="1573812994">
                  <w:marLeft w:val="0"/>
                  <w:marRight w:val="0"/>
                  <w:marTop w:val="0"/>
                  <w:marBottom w:val="0"/>
                  <w:divBdr>
                    <w:top w:val="none" w:sz="0" w:space="0" w:color="auto"/>
                    <w:left w:val="none" w:sz="0" w:space="0" w:color="auto"/>
                    <w:bottom w:val="none" w:sz="0" w:space="0" w:color="auto"/>
                    <w:right w:val="none" w:sz="0" w:space="0" w:color="auto"/>
                  </w:divBdr>
                </w:div>
              </w:divsChild>
            </w:div>
            <w:div w:id="1410032194">
              <w:marLeft w:val="0"/>
              <w:marRight w:val="0"/>
              <w:marTop w:val="0"/>
              <w:marBottom w:val="0"/>
              <w:divBdr>
                <w:top w:val="none" w:sz="0" w:space="0" w:color="auto"/>
                <w:left w:val="none" w:sz="0" w:space="0" w:color="auto"/>
                <w:bottom w:val="none" w:sz="0" w:space="0" w:color="auto"/>
                <w:right w:val="none" w:sz="0" w:space="0" w:color="auto"/>
              </w:divBdr>
              <w:divsChild>
                <w:div w:id="1482888095">
                  <w:marLeft w:val="0"/>
                  <w:marRight w:val="0"/>
                  <w:marTop w:val="0"/>
                  <w:marBottom w:val="0"/>
                  <w:divBdr>
                    <w:top w:val="none" w:sz="0" w:space="0" w:color="auto"/>
                    <w:left w:val="none" w:sz="0" w:space="0" w:color="auto"/>
                    <w:bottom w:val="none" w:sz="0" w:space="0" w:color="auto"/>
                    <w:right w:val="none" w:sz="0" w:space="0" w:color="auto"/>
                  </w:divBdr>
                </w:div>
              </w:divsChild>
            </w:div>
            <w:div w:id="1581450519">
              <w:marLeft w:val="0"/>
              <w:marRight w:val="0"/>
              <w:marTop w:val="0"/>
              <w:marBottom w:val="0"/>
              <w:divBdr>
                <w:top w:val="none" w:sz="0" w:space="0" w:color="auto"/>
                <w:left w:val="none" w:sz="0" w:space="0" w:color="auto"/>
                <w:bottom w:val="none" w:sz="0" w:space="0" w:color="auto"/>
                <w:right w:val="none" w:sz="0" w:space="0" w:color="auto"/>
              </w:divBdr>
              <w:divsChild>
                <w:div w:id="17521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93601">
          <w:marLeft w:val="0"/>
          <w:marRight w:val="0"/>
          <w:marTop w:val="0"/>
          <w:marBottom w:val="0"/>
          <w:divBdr>
            <w:top w:val="none" w:sz="0" w:space="0" w:color="auto"/>
            <w:left w:val="none" w:sz="0" w:space="0" w:color="auto"/>
            <w:bottom w:val="none" w:sz="0" w:space="0" w:color="auto"/>
            <w:right w:val="none" w:sz="0" w:space="0" w:color="auto"/>
          </w:divBdr>
          <w:divsChild>
            <w:div w:id="39863216">
              <w:marLeft w:val="0"/>
              <w:marRight w:val="0"/>
              <w:marTop w:val="0"/>
              <w:marBottom w:val="0"/>
              <w:divBdr>
                <w:top w:val="none" w:sz="0" w:space="0" w:color="auto"/>
                <w:left w:val="none" w:sz="0" w:space="0" w:color="auto"/>
                <w:bottom w:val="none" w:sz="0" w:space="0" w:color="auto"/>
                <w:right w:val="none" w:sz="0" w:space="0" w:color="auto"/>
              </w:divBdr>
              <w:divsChild>
                <w:div w:id="21375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62412">
      <w:bodyDiv w:val="1"/>
      <w:marLeft w:val="0"/>
      <w:marRight w:val="0"/>
      <w:marTop w:val="0"/>
      <w:marBottom w:val="0"/>
      <w:divBdr>
        <w:top w:val="none" w:sz="0" w:space="0" w:color="auto"/>
        <w:left w:val="none" w:sz="0" w:space="0" w:color="auto"/>
        <w:bottom w:val="none" w:sz="0" w:space="0" w:color="auto"/>
        <w:right w:val="none" w:sz="0" w:space="0" w:color="auto"/>
      </w:divBdr>
      <w:divsChild>
        <w:div w:id="613175261">
          <w:marLeft w:val="0"/>
          <w:marRight w:val="0"/>
          <w:marTop w:val="0"/>
          <w:marBottom w:val="0"/>
          <w:divBdr>
            <w:top w:val="none" w:sz="0" w:space="0" w:color="auto"/>
            <w:left w:val="none" w:sz="0" w:space="0" w:color="auto"/>
            <w:bottom w:val="none" w:sz="0" w:space="0" w:color="auto"/>
            <w:right w:val="none" w:sz="0" w:space="0" w:color="auto"/>
          </w:divBdr>
          <w:divsChild>
            <w:div w:id="1010832563">
              <w:marLeft w:val="0"/>
              <w:marRight w:val="0"/>
              <w:marTop w:val="0"/>
              <w:marBottom w:val="0"/>
              <w:divBdr>
                <w:top w:val="none" w:sz="0" w:space="0" w:color="auto"/>
                <w:left w:val="none" w:sz="0" w:space="0" w:color="auto"/>
                <w:bottom w:val="none" w:sz="0" w:space="0" w:color="auto"/>
                <w:right w:val="none" w:sz="0" w:space="0" w:color="auto"/>
              </w:divBdr>
              <w:divsChild>
                <w:div w:id="18042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hyperlink" Target="https://www.gov.uk/pension-credit"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www.taxcredits.inlandrevenue.gov.uk/Qualify/WhatAreTaxCredits.aspx" TargetMode="External" Id="rId17" /><Relationship Type="http://schemas.openxmlformats.org/officeDocument/2006/relationships/customXml" Target="../customXml/item2.xml" Id="rId2" /><Relationship Type="http://schemas.openxmlformats.org/officeDocument/2006/relationships/hyperlink" Target="https://www.gov.uk/asylum-support/overview" TargetMode="External" Id="rId16" /><Relationship Type="http://schemas.openxmlformats.org/officeDocument/2006/relationships/hyperlink" Target="http://taxcredits.hmrc.gov.uk/HomeNew.aspx"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http://www.direct.gov.uk/en/MoneyTaxAndBenefits/BenefitsTaxCreditsAndOtherSupport/Employedorlookingforwork/DG_10018757" TargetMode="External" Id="rId1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hyperlink" Target="https://www.gov.uk/employment-support-allowance"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www.direct.gov.uk/en/MoneyTaxAndBenefits/BenefitsTaxCreditsAndOtherSupport/On_a_low_income/DG_10018708?cids=Google_PPC&amp;cre=Money" TargetMode="External" Id="rId14" /><Relationship Type="http://schemas.openxmlformats.org/officeDocument/2006/relationships/footer" Target="footer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Value>
      <Value>3</Value>
      <Value>2</Value>
    </TaxCatchAll>
    <IWPContributor xmlns="997afc33-607c-4a50-be01-8845a1308ccc">
      <UserInfo>
        <DisplayName/>
        <AccountId xsi:nil="true"/>
        <AccountType/>
      </UserInfo>
    </IWPContributor>
    <IWPOrganisationalUnitTaxHTField0 xmlns="997afc33-607c-4a50-be01-8845a1308cc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RightsProtectiveMarkingTaxHTField0 xmlns="997afc33-607c-4a50-be01-8845a1308cc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SiteTypeTaxHTField0 xmlns="997afc33-607c-4a50-be01-8845a1308ccc">
      <Terms xmlns="http://schemas.microsoft.com/office/infopath/2007/PartnerControls"/>
    </IWPSiteTypeTaxHTField0>
    <IWPOwnerTaxHTField0 xmlns="997afc33-607c-4a50-be01-8845a1308cc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SubjectTaxHTField0 xmlns="997afc33-607c-4a50-be01-8845a1308ccc">
      <Terms xmlns="http://schemas.microsoft.com/office/infopath/2007/PartnerControls"/>
    </IWPSubjectTaxHTField0>
    <IWPFunctionTaxHTField0 xmlns="997afc33-607c-4a50-be01-8845a1308ccc">
      <Terms xmlns="http://schemas.microsoft.com/office/infopath/2007/PartnerControls"/>
    </IWPFunctionTaxHTField0>
    <Comments xmlns="http://schemas.microsoft.com/sharepoint/v3" xsi:nil="true"/>
    <_dlc_DocId xmlns="b8cb3cbd-ce5c-4a72-9da4-9013f91c5903">Z6JRPTRWTTFX-10-53706</_dlc_DocId>
    <_dlc_DocIdUrl xmlns="b8cb3cbd-ce5c-4a72-9da4-9013f91c5903">
      <Url>http://workplaces/sites/sr/f/_layouts/DocIdRedir.aspx?ID=Z6JRPTRWTTFX-10-53706</Url>
      <Description>Z6JRPTRWTTFX-10-53706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olicy development" ma:contentTypeID="0x0101007F645D6FBA204A029FECB8BFC6578C39005279853530254253B886E13194843F8A003AA4A7828D8545A79A93568012812347005B22975B49C95042A19DE411F56D1CF1" ma:contentTypeVersion="9" ma:contentTypeDescription="For departmental policy documents. Records retained for 10 years." ma:contentTypeScope="" ma:versionID="4246e76257e22ec46067b46d68c337a9">
  <xsd:schema xmlns:xsd="http://www.w3.org/2001/XMLSchema" xmlns:xs="http://www.w3.org/2001/XMLSchema" xmlns:p="http://schemas.microsoft.com/office/2006/metadata/properties" xmlns:ns1="http://schemas.microsoft.com/sharepoint/v3" xmlns:ns2="b8cb3cbd-ce5c-4a72-9da4-9013f91c5903" xmlns:ns3="997afc33-607c-4a50-be01-8845a1308ccc" targetNamespace="http://schemas.microsoft.com/office/2006/metadata/properties" ma:root="true" ma:fieldsID="ba5cc5081e54ec9c5e0cb9d8a2dca021" ns1:_="" ns2:_="" ns3:_="">
    <xsd:import namespace="http://schemas.microsoft.com/sharepoint/v3"/>
    <xsd:import namespace="b8cb3cbd-ce5c-4a72-9da4-9013f91c5903"/>
    <xsd:import namespace="997afc33-607c-4a50-be01-8845a1308cc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17a142be-82c6-4ab4-a198-e86258f92e39}" ma:internalName="TaxCatchAll" ma:showField="CatchAllData" ma:web="997afc33-607c-4a50-be01-8845a1308cc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7a142be-82c6-4ab4-a198-e86258f92e39}" ma:internalName="TaxCatchAllLabel" ma:readOnly="true" ma:showField="CatchAllDataLabel" ma:web="997afc33-607c-4a50-be01-8845a1308c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afc33-607c-4a50-be01-8845a1308cc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281234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77D95-BA63-4F2E-A418-3438538D8DC7}">
  <ds:schemaRefs>
    <ds:schemaRef ds:uri="http://schemas.microsoft.com/office/2006/documentManagement/types"/>
    <ds:schemaRef ds:uri="http://schemas.microsoft.com/office/2006/metadata/properties"/>
    <ds:schemaRef ds:uri="b8cb3cbd-ce5c-4a72-9da4-9013f91c5903"/>
    <ds:schemaRef ds:uri="http://purl.org/dc/terms/"/>
    <ds:schemaRef ds:uri="http://schemas.microsoft.com/office/infopath/2007/PartnerControls"/>
    <ds:schemaRef ds:uri="http://purl.org/dc/elements/1.1/"/>
    <ds:schemaRef ds:uri="http://schemas.microsoft.com/sharepoint/v3"/>
    <ds:schemaRef ds:uri="http://schemas.openxmlformats.org/package/2006/metadata/core-properties"/>
    <ds:schemaRef ds:uri="997afc33-607c-4a50-be01-8845a1308ccc"/>
    <ds:schemaRef ds:uri="http://www.w3.org/XML/1998/namespace"/>
    <ds:schemaRef ds:uri="http://purl.org/dc/dcmitype/"/>
  </ds:schemaRefs>
</ds:datastoreItem>
</file>

<file path=customXml/itemProps2.xml><?xml version="1.0" encoding="utf-8"?>
<ds:datastoreItem xmlns:ds="http://schemas.openxmlformats.org/officeDocument/2006/customXml" ds:itemID="{2EA76875-5C13-4F40-9CF6-40ED67765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997afc33-607c-4a50-be01-8845a1308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376E98-EA6C-4B0C-8327-E36844490C5F}">
  <ds:schemaRefs>
    <ds:schemaRef ds:uri="Microsoft.SharePoint.Taxonomy.ContentTypeSync"/>
  </ds:schemaRefs>
</ds:datastoreItem>
</file>

<file path=customXml/itemProps4.xml><?xml version="1.0" encoding="utf-8"?>
<ds:datastoreItem xmlns:ds="http://schemas.openxmlformats.org/officeDocument/2006/customXml" ds:itemID="{3F5FFC60-47A4-4661-AC8F-5DF361033B34}">
  <ds:schemaRefs>
    <ds:schemaRef ds:uri="http://schemas.microsoft.com/sharepoint/events"/>
  </ds:schemaRefs>
</ds:datastoreItem>
</file>

<file path=customXml/itemProps5.xml><?xml version="1.0" encoding="utf-8"?>
<ds:datastoreItem xmlns:ds="http://schemas.openxmlformats.org/officeDocument/2006/customXml" ds:itemID="{506119F6-CB06-485A-B436-674F468237F8}">
  <ds:schemaRefs>
    <ds:schemaRef ds:uri="http://schemas.microsoft.com/sharepoint/v3/contenttype/forms"/>
  </ds:schemaRefs>
</ds:datastoreItem>
</file>

<file path=customXml/itemProps6.xml><?xml version="1.0" encoding="utf-8"?>
<ds:datastoreItem xmlns:ds="http://schemas.openxmlformats.org/officeDocument/2006/customXml" ds:itemID="{BA10BB16-18F2-49BF-9A23-9E81754C11E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6893AD28.dotm</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Admissions to Y7</dc:title>
  <dc:creator>sshakespeare</dc:creator>
  <lastModifiedBy>Jaemi Kaiulani Hodgson</lastModifiedBy>
  <revision>13</revision>
  <lastPrinted>2021-07-06T14:20:00.0000000Z</lastPrinted>
  <dcterms:created xsi:type="dcterms:W3CDTF">2021-02-18T13:06:00.0000000Z</dcterms:created>
  <dcterms:modified xsi:type="dcterms:W3CDTF">2025-04-04T09:47:07.0305518Z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0x0101007F645D6FBA204A029FECB8BFC6578C39005279853530254253B886E13194843F8A003AA4A7828D8545A79A93568012812347005B22975B49C95042A19DE411F56D1CF1</vt:lpwstr>
  </property>
  <property fmtid="{D5CDD505-2E9C-101B-9397-08002B2CF9AE}" pid="4" name="IWPOrganisationalUnit">
    <vt:lpwstr>4;#DfE|cc08a6d4-dfde-4d0f-bd85-069ebcef80d5</vt:lpwstr>
  </property>
  <property fmtid="{D5CDD505-2E9C-101B-9397-08002B2CF9AE}" pid="5" name="IWPSiteType">
    <vt:lpwstr/>
  </property>
  <property fmtid="{D5CDD505-2E9C-101B-9397-08002B2CF9AE}" pid="6" name="IWPRightsProtectiveMarking">
    <vt:lpwstr>3;#Unclassified|0884c477-2e62-47ea-b19c-5af6e91124c5</vt:lpwstr>
  </property>
  <property fmtid="{D5CDD505-2E9C-101B-9397-08002B2CF9AE}" pid="7" name="IWPOwner">
    <vt:lpwstr>2;#DfE|a484111e-5b24-4ad9-9778-c536c8c88985</vt:lpwstr>
  </property>
  <property fmtid="{D5CDD505-2E9C-101B-9397-08002B2CF9AE}" pid="8" name="IWPFunction">
    <vt:lpwstr/>
  </property>
  <property fmtid="{D5CDD505-2E9C-101B-9397-08002B2CF9AE}" pid="9" name="IWPSubject">
    <vt:lpwstr/>
  </property>
  <property fmtid="{D5CDD505-2E9C-101B-9397-08002B2CF9AE}" pid="10" name="_dlc_DocIdItemGuid">
    <vt:lpwstr>b7a644fe-74e6-4561-91cf-347efe83f2c3</vt:lpwstr>
  </property>
</Properties>
</file>